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31" w:rsidRDefault="00783231" w:rsidP="00783231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Аналитическая справка по результатам проведения мониторинга «По выявлению, поддержке и развитию способностей и талантов у обучающихся с ОВЗ» в  2020 году в Отрадненском образовательном округе.</w:t>
      </w:r>
    </w:p>
    <w:p w:rsidR="00783231" w:rsidRDefault="00783231" w:rsidP="0078323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1.Цель:</w:t>
      </w:r>
    </w:p>
    <w:p w:rsidR="00783231" w:rsidRDefault="00783231" w:rsidP="00783231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212121"/>
          <w:szCs w:val="28"/>
          <w:shd w:val="clear" w:color="auto" w:fill="FFFFFF"/>
        </w:rPr>
        <w:t>выявление одаренных детей с ограниченными возможностями здоровья (ОВЗ) и создание условий для их оптимального развития.</w:t>
      </w:r>
    </w:p>
    <w:p w:rsidR="00783231" w:rsidRDefault="00783231" w:rsidP="0078323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2.Основными задачами в работе с детьми с ОВЗ году являются: </w:t>
      </w:r>
    </w:p>
    <w:p w:rsidR="00783231" w:rsidRDefault="00783231" w:rsidP="00783231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расширение доступности образования для людей с ограниченными возможностями здоровья, в том числе совершенствованию работы по увеличению количества участников Мероприятия «Развитие дистанционного образования детей-инвалидов»;</w:t>
      </w:r>
    </w:p>
    <w:p w:rsidR="00783231" w:rsidRDefault="00783231" w:rsidP="00783231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продолжение работ по созданию комплексных условий безбарьерной среды для детей с ОВЗ: </w:t>
      </w:r>
    </w:p>
    <w:p w:rsidR="00783231" w:rsidRDefault="00783231" w:rsidP="0078323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Cs w:val="28"/>
          <w:lang w:eastAsia="ru-RU"/>
        </w:rPr>
        <w:t>-  разработать систему диагностических исследований для определения интересов, способностей и наклонностей детей с ограниченными возможностями здоровья на этапе основного общего образования;</w:t>
      </w:r>
    </w:p>
    <w:p w:rsidR="00783231" w:rsidRDefault="00783231" w:rsidP="0078323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Cs w:val="28"/>
          <w:lang w:eastAsia="ru-RU"/>
        </w:rPr>
        <w:t>- совместно с родителями поддерживать талантливого ребенка с ограниченными возможностями здоровья в реализации его интересов в школе и семье;</w:t>
      </w:r>
    </w:p>
    <w:p w:rsidR="00783231" w:rsidRDefault="00783231" w:rsidP="0078323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Cs w:val="28"/>
          <w:lang w:eastAsia="ru-RU"/>
        </w:rPr>
        <w:t>- проведение различных внеурочных конкурсов, интеллектуальных игр, олимпиад, позволяющих обучающимся с ограниченными возможностями здоровья проявить свои возможности;</w:t>
      </w:r>
    </w:p>
    <w:p w:rsidR="00783231" w:rsidRDefault="00783231" w:rsidP="0078323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Cs w:val="28"/>
          <w:lang w:eastAsia="ru-RU"/>
        </w:rPr>
        <w:t>- самореализации, обучающихся в соответствии со способностями через оптимальное сочетание основного, дополнительного и индивидуального образования.</w:t>
      </w:r>
    </w:p>
    <w:p w:rsidR="00783231" w:rsidRDefault="00783231" w:rsidP="00783231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Для обучения детей с ОВЗ в округе сохранена и развивается дифференцированная система образовательных организаций с учетом состояния здоровья детей, характера нарушения и уровня их развития.</w:t>
      </w:r>
    </w:p>
    <w:p w:rsidR="00783231" w:rsidRDefault="00783231" w:rsidP="007832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 программам начального общего, основного общего и среднего общего образования в образовательных 33 организациях округа в 2020-2021 учебном году из 11219 детей обучались 818 с ОВЗ, что составляет 7,29 % от общего числа детей  школьного возраста, из них 202 детей-инвалидов.</w:t>
      </w:r>
    </w:p>
    <w:p w:rsidR="00783231" w:rsidRDefault="00783231" w:rsidP="007832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 школе - интернат, осуществляющей образование  по адаптированным основным общеобразовательным программам для умственно отсталых детей в 2020-2021 учебном году обучалось  107 детей. Из 818 детей с ограниченными возможностями здоровья обучаются в общеобразовательных организациях 386 человек — в инклюзивных формах обучения. В 2общеобразовательных организациях (6,06% от общего числа ОО) организовано обучение школьников с ОВЗ в специальных (коррекционных) классах. Всего в специальных (коррекционных) классах обучается 132 (16,14% от общего числа) детей с ОВЗ.</w:t>
      </w:r>
    </w:p>
    <w:p w:rsidR="00783231" w:rsidRDefault="00783231" w:rsidP="007832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На  дому обучались 300 школьников с ОВЗ (36,67% от общего числа детей с ОВЗ школьного возраста), из них 112 - дети-инвалиды. Обучение детей с ОВЗ на дому осуществляют как общеобразовательные</w:t>
      </w:r>
    </w:p>
    <w:p w:rsidR="00783231" w:rsidRDefault="00783231" w:rsidP="007832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организации, так и школа-интернат  г. о. Отрадный.</w:t>
      </w:r>
    </w:p>
    <w:p w:rsidR="00783231" w:rsidRDefault="00783231" w:rsidP="00783231">
      <w:pPr>
        <w:tabs>
          <w:tab w:val="left" w:pos="3765"/>
        </w:tabs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На территории Отраднеского образовательного округа функционируют семь учреждений реализующих образовательные программы дополнительного образования:</w:t>
      </w:r>
    </w:p>
    <w:p w:rsidR="00783231" w:rsidRDefault="00783231" w:rsidP="00783231">
      <w:pPr>
        <w:tabs>
          <w:tab w:val="left" w:pos="3765"/>
        </w:tabs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СП ГБОУ СОШ №2 «ОЦ» с. Кинель-Черкассы «Дом детского творчества» - 111 учащихся;</w:t>
      </w:r>
    </w:p>
    <w:p w:rsidR="00783231" w:rsidRDefault="00783231" w:rsidP="00783231">
      <w:pPr>
        <w:tabs>
          <w:tab w:val="left" w:pos="3765"/>
        </w:tabs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СП ГБОУ СОШ №2 «ОЦ» с. Кинель-Черкассы «ДЮСШ» -47 учащихся; </w:t>
      </w:r>
    </w:p>
    <w:p w:rsidR="00783231" w:rsidRDefault="00783231" w:rsidP="00783231">
      <w:pPr>
        <w:tabs>
          <w:tab w:val="left" w:pos="3765"/>
        </w:tabs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СП ГБОУ СОШ №2 «ОЦ» с. Кинель-Черкассы «СЮТ» - 164 учащихся;</w:t>
      </w:r>
    </w:p>
    <w:p w:rsidR="00783231" w:rsidRDefault="00783231" w:rsidP="00783231">
      <w:pPr>
        <w:tabs>
          <w:tab w:val="left" w:pos="3765"/>
        </w:tabs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СП ГБОУСОШ №6 г. о. Отрадный  ЦДОД 60 учащихся;</w:t>
      </w:r>
    </w:p>
    <w:p w:rsidR="00783231" w:rsidRDefault="00783231" w:rsidP="00783231">
      <w:pPr>
        <w:tabs>
          <w:tab w:val="left" w:pos="3765"/>
        </w:tabs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СП ГБОУ Гимназия «Гармония»г. о. Отрадный  «ДЮСШ» - 47 учащихся; </w:t>
      </w:r>
    </w:p>
    <w:p w:rsidR="00783231" w:rsidRDefault="00783231" w:rsidP="00783231">
      <w:pPr>
        <w:tabs>
          <w:tab w:val="left" w:pos="3765"/>
        </w:tabs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СП ГБОУ СОШ «ОЦ» с. Богатое «ДЮСШ» -  15учащихся;</w:t>
      </w:r>
    </w:p>
    <w:p w:rsidR="00783231" w:rsidRDefault="00783231" w:rsidP="00783231">
      <w:pPr>
        <w:tabs>
          <w:tab w:val="left" w:pos="3765"/>
        </w:tabs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СП ГБОУ СОШ «ОЦ» с. Богатое «ЦВР» - 25 учащихся.</w:t>
      </w:r>
    </w:p>
    <w:p w:rsidR="00783231" w:rsidRDefault="00783231" w:rsidP="00783231">
      <w:pPr>
        <w:tabs>
          <w:tab w:val="left" w:pos="3765"/>
        </w:tabs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Всего  обучающихся, осваивающих дополнительные образовательные программы составляет 61.44 % от общего  числа детей с ОВЗ ( 505 из 822).</w:t>
      </w:r>
    </w:p>
    <w:p w:rsidR="00783231" w:rsidRDefault="00783231" w:rsidP="00783231">
      <w:pPr>
        <w:tabs>
          <w:tab w:val="left" w:pos="3765"/>
        </w:tabs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Дети с ОВЗ и дети – инвалиды заняты дополнительным образованием: посещаю кружки и секции с учетом их способностей и  интересов:</w:t>
      </w:r>
    </w:p>
    <w:p w:rsidR="00783231" w:rsidRDefault="00783231" w:rsidP="0078323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естественно – научное;</w:t>
      </w:r>
    </w:p>
    <w:p w:rsidR="00783231" w:rsidRDefault="00783231" w:rsidP="0078323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художественное </w:t>
      </w:r>
    </w:p>
    <w:p w:rsidR="00783231" w:rsidRDefault="00783231" w:rsidP="0078323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техническое творчество;</w:t>
      </w:r>
    </w:p>
    <w:p w:rsidR="00783231" w:rsidRDefault="00783231" w:rsidP="0078323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туристско-краеведческое;</w:t>
      </w:r>
    </w:p>
    <w:p w:rsidR="00783231" w:rsidRDefault="00783231" w:rsidP="0078323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социально-педагогическое;</w:t>
      </w:r>
    </w:p>
    <w:p w:rsidR="00783231" w:rsidRDefault="00783231" w:rsidP="0078323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спортивное направление.</w:t>
      </w:r>
    </w:p>
    <w:p w:rsidR="00783231" w:rsidRDefault="00783231" w:rsidP="00783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Cs w:val="28"/>
          <w:lang w:eastAsia="ru-RU"/>
        </w:rPr>
        <w:t xml:space="preserve">             Во время урочной и внеурочной деятельности работа педагога строится так, что учащийся может проявить свои возможности в самых разных сферах деятельности. Это важно, как источник приобретения новых знаний и нового опыта, и должно служить основой для трансформации этих знаний в другие сферы деятельности в классах.</w:t>
      </w:r>
    </w:p>
    <w:p w:rsidR="00783231" w:rsidRDefault="00783231" w:rsidP="0078323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Cs w:val="28"/>
          <w:lang w:eastAsia="ru-RU"/>
        </w:rPr>
        <w:t>С одаренными детьми ведется работа в форматах конференций, викторин,  творческих мастерских,    индивидуальные занятия, кружки по интересам, конкурсы, выставки художественного детского творчества. Учащиеся с ОВЗ школы- интернат г.о. Отрадный стали призерами областных соревнований по футболу.</w:t>
      </w:r>
    </w:p>
    <w:p w:rsidR="00783231" w:rsidRDefault="00783231" w:rsidP="0078323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Cs w:val="28"/>
          <w:lang w:eastAsia="ru-RU"/>
        </w:rPr>
        <w:t>Таким образом, несмотря на особенности в развитии, дети принимают самое активное участие в конкурсах, фестивалях и соревнованиях. Воспитание и обучение ребенка с ограниченными возможностями здоровья в образовательном учреждении развивает в нем важные для жизни качества личности. Такой ребенок тоже способен развиваться, общаться, воспринимать какие-то правила, выполнять их, а значит, способен социализироваться и обучаться. Конечной целью системной работы с детьми являются благополучная социализация, развитие самосознания и самооценки ребенка, умение применять свои знания в жизненных ситуациях.</w:t>
      </w:r>
    </w:p>
    <w:p w:rsidR="00783231" w:rsidRDefault="00783231" w:rsidP="00783231">
      <w:pPr>
        <w:pStyle w:val="Default"/>
        <w:rPr>
          <w:rFonts w:eastAsia="Times New Roman"/>
          <w:b/>
          <w:color w:val="212121"/>
          <w:sz w:val="28"/>
          <w:szCs w:val="28"/>
          <w:lang w:eastAsia="ru-RU"/>
        </w:rPr>
      </w:pPr>
      <w:r>
        <w:rPr>
          <w:rFonts w:eastAsia="Times New Roman"/>
          <w:b/>
          <w:color w:val="212121"/>
          <w:sz w:val="28"/>
          <w:szCs w:val="28"/>
          <w:lang w:eastAsia="ru-RU"/>
        </w:rPr>
        <w:t xml:space="preserve">3. Показатели, меры сбора информации </w:t>
      </w:r>
    </w:p>
    <w:p w:rsidR="00783231" w:rsidRDefault="00783231" w:rsidP="00783231">
      <w:pPr>
        <w:pStyle w:val="Default"/>
        <w:rPr>
          <w:rFonts w:eastAsia="Times New Roman"/>
          <w:color w:val="212121"/>
          <w:sz w:val="28"/>
          <w:szCs w:val="28"/>
          <w:lang w:eastAsia="ru-RU"/>
        </w:rPr>
      </w:pPr>
      <w:r>
        <w:rPr>
          <w:rFonts w:eastAsia="Times New Roman"/>
          <w:color w:val="212121"/>
          <w:sz w:val="28"/>
          <w:szCs w:val="28"/>
          <w:lang w:eastAsia="ru-RU"/>
        </w:rPr>
        <w:lastRenderedPageBreak/>
        <w:t xml:space="preserve">Оценка показателей эффективности системы выявления, поддержки и развития способностей и талантов у детей с ОВЗ можно дополнить такими параметрами как: </w:t>
      </w:r>
    </w:p>
    <w:p w:rsidR="00783231" w:rsidRDefault="00783231" w:rsidP="00783231">
      <w:pPr>
        <w:pStyle w:val="Default"/>
        <w:spacing w:after="47"/>
        <w:rPr>
          <w:rFonts w:eastAsia="Times New Roman"/>
          <w:color w:val="212121"/>
          <w:sz w:val="28"/>
          <w:szCs w:val="28"/>
          <w:lang w:eastAsia="ru-RU"/>
        </w:rPr>
      </w:pPr>
      <w:r>
        <w:rPr>
          <w:rFonts w:eastAsia="Times New Roman"/>
          <w:color w:val="212121"/>
          <w:sz w:val="28"/>
          <w:szCs w:val="28"/>
          <w:lang w:eastAsia="ru-RU"/>
        </w:rPr>
        <w:sym w:font="Times New Roman" w:char="F02D"/>
      </w:r>
      <w:r>
        <w:rPr>
          <w:rFonts w:eastAsia="Times New Roman"/>
          <w:color w:val="212121"/>
          <w:sz w:val="28"/>
          <w:szCs w:val="28"/>
          <w:lang w:eastAsia="ru-RU"/>
        </w:rPr>
        <w:t xml:space="preserve"> осуществление межмуниципального, сетевого взаимодействия по вопросу выявления, поддержки и развития способностей и талантов у детей с ОВЗ; </w:t>
      </w:r>
    </w:p>
    <w:p w:rsidR="00783231" w:rsidRDefault="00783231" w:rsidP="00783231">
      <w:pPr>
        <w:pStyle w:val="Default"/>
        <w:spacing w:after="47"/>
        <w:rPr>
          <w:rFonts w:eastAsia="Times New Roman"/>
          <w:color w:val="212121"/>
          <w:sz w:val="28"/>
          <w:szCs w:val="28"/>
          <w:lang w:eastAsia="ru-RU"/>
        </w:rPr>
      </w:pPr>
      <w:r>
        <w:rPr>
          <w:rFonts w:eastAsia="Times New Roman"/>
          <w:color w:val="212121"/>
          <w:sz w:val="28"/>
          <w:szCs w:val="28"/>
          <w:lang w:eastAsia="ru-RU"/>
        </w:rPr>
        <w:sym w:font="Times New Roman" w:char="F02D"/>
      </w:r>
      <w:r>
        <w:rPr>
          <w:rFonts w:eastAsia="Times New Roman"/>
          <w:color w:val="212121"/>
          <w:sz w:val="28"/>
          <w:szCs w:val="28"/>
          <w:lang w:eastAsia="ru-RU"/>
        </w:rPr>
        <w:t xml:space="preserve"> учет педагогических работников, прошедших специализированную подготовку по направлению «Выявление, поддержка и развитие способностей и талантов у детей с ОВЗ»; </w:t>
      </w:r>
    </w:p>
    <w:p w:rsidR="00783231" w:rsidRDefault="00783231" w:rsidP="00783231">
      <w:pPr>
        <w:pStyle w:val="Default"/>
        <w:spacing w:after="47"/>
        <w:rPr>
          <w:rFonts w:eastAsia="Times New Roman"/>
          <w:color w:val="212121"/>
          <w:sz w:val="28"/>
          <w:szCs w:val="28"/>
          <w:lang w:eastAsia="ru-RU"/>
        </w:rPr>
      </w:pPr>
      <w:r>
        <w:rPr>
          <w:rFonts w:eastAsia="Times New Roman"/>
          <w:color w:val="212121"/>
          <w:sz w:val="28"/>
          <w:szCs w:val="28"/>
          <w:lang w:eastAsia="ru-RU"/>
        </w:rPr>
        <w:sym w:font="Times New Roman" w:char="F02D"/>
      </w:r>
      <w:r>
        <w:rPr>
          <w:rFonts w:eastAsia="Times New Roman"/>
          <w:color w:val="212121"/>
          <w:sz w:val="28"/>
          <w:szCs w:val="28"/>
          <w:lang w:eastAsia="ru-RU"/>
        </w:rPr>
        <w:t xml:space="preserve"> осуществление психолого-педагогического сопровождения способных детей с ОВЗ; </w:t>
      </w:r>
    </w:p>
    <w:p w:rsidR="00783231" w:rsidRDefault="00783231" w:rsidP="00783231">
      <w:pPr>
        <w:pStyle w:val="Default"/>
        <w:rPr>
          <w:rFonts w:eastAsia="Times New Roman"/>
          <w:color w:val="212121"/>
          <w:sz w:val="28"/>
          <w:szCs w:val="28"/>
          <w:lang w:eastAsia="ru-RU"/>
        </w:rPr>
      </w:pPr>
      <w:r>
        <w:rPr>
          <w:rFonts w:eastAsia="Times New Roman"/>
          <w:color w:val="212121"/>
          <w:sz w:val="28"/>
          <w:szCs w:val="28"/>
          <w:lang w:eastAsia="ru-RU"/>
        </w:rPr>
        <w:sym w:font="Times New Roman" w:char="F02D"/>
      </w:r>
      <w:r>
        <w:rPr>
          <w:rFonts w:eastAsia="Times New Roman"/>
          <w:color w:val="212121"/>
          <w:sz w:val="28"/>
          <w:szCs w:val="28"/>
          <w:lang w:eastAsia="ru-RU"/>
        </w:rPr>
        <w:t xml:space="preserve"> ведение и своевременное обновление базы данных достижений одарённых и высокомотивированных обучающихся (в образовательных организациях). </w:t>
      </w:r>
    </w:p>
    <w:p w:rsidR="00783231" w:rsidRDefault="00783231" w:rsidP="00783231">
      <w:pPr>
        <w:pStyle w:val="Default"/>
        <w:rPr>
          <w:rFonts w:eastAsia="Times New Roman"/>
          <w:color w:val="212121"/>
          <w:sz w:val="28"/>
          <w:szCs w:val="28"/>
          <w:lang w:eastAsia="ru-RU"/>
        </w:rPr>
      </w:pPr>
      <w:r>
        <w:rPr>
          <w:rFonts w:eastAsia="Times New Roman"/>
          <w:color w:val="212121"/>
          <w:sz w:val="28"/>
          <w:szCs w:val="28"/>
          <w:lang w:eastAsia="ru-RU"/>
        </w:rPr>
        <w:t xml:space="preserve">В качестве методов сбора информации о системе методической работы используются следующие: изучение результатов деятельности, информации в электронных базах данных, изучение документации, результатов мониторинговых исследований, опросов, созданных с помощью электронных форм и других сервисов, мониторингов «Мониторинг общего и дополнительного образования». </w:t>
      </w:r>
    </w:p>
    <w:p w:rsidR="00783231" w:rsidRDefault="00783231" w:rsidP="00783231">
      <w:pPr>
        <w:pStyle w:val="Default"/>
        <w:rPr>
          <w:rFonts w:eastAsia="Times New Roman"/>
          <w:b/>
          <w:color w:val="212121"/>
          <w:sz w:val="28"/>
          <w:szCs w:val="28"/>
          <w:lang w:eastAsia="ru-RU"/>
        </w:rPr>
      </w:pPr>
      <w:r>
        <w:rPr>
          <w:rFonts w:eastAsia="Times New Roman"/>
          <w:b/>
          <w:color w:val="212121"/>
          <w:sz w:val="28"/>
          <w:szCs w:val="28"/>
          <w:lang w:eastAsia="ru-RU"/>
        </w:rPr>
        <w:t xml:space="preserve">4. Мониторинг </w:t>
      </w:r>
    </w:p>
    <w:p w:rsidR="00783231" w:rsidRDefault="00783231" w:rsidP="00783231">
      <w:pPr>
        <w:pStyle w:val="Default"/>
        <w:rPr>
          <w:rFonts w:eastAsia="Times New Roman"/>
          <w:color w:val="212121"/>
          <w:sz w:val="28"/>
          <w:szCs w:val="28"/>
          <w:lang w:eastAsia="ru-RU"/>
        </w:rPr>
      </w:pPr>
      <w:r>
        <w:rPr>
          <w:rFonts w:eastAsia="Times New Roman"/>
          <w:color w:val="212121"/>
          <w:sz w:val="28"/>
          <w:szCs w:val="28"/>
          <w:lang w:eastAsia="ru-RU"/>
        </w:rPr>
        <w:t xml:space="preserve">В соответствии с планами работы намечено совершенствование системы мониторинга системы выявления, поддержки и развития способностей и талантов детей с ОВЗ предполагающий: </w:t>
      </w:r>
    </w:p>
    <w:p w:rsidR="00783231" w:rsidRDefault="00783231" w:rsidP="00783231">
      <w:pPr>
        <w:pStyle w:val="Default"/>
        <w:rPr>
          <w:rFonts w:eastAsia="Times New Roman"/>
          <w:color w:val="212121"/>
          <w:sz w:val="28"/>
          <w:szCs w:val="28"/>
          <w:lang w:eastAsia="ru-RU"/>
        </w:rPr>
      </w:pPr>
      <w:r>
        <w:rPr>
          <w:rFonts w:eastAsia="Times New Roman"/>
          <w:color w:val="212121"/>
          <w:sz w:val="28"/>
          <w:szCs w:val="28"/>
          <w:lang w:eastAsia="ru-RU"/>
        </w:rPr>
        <w:t xml:space="preserve">– мониторинг окружной системы выявления, поддержки и развития способностей и талантов детей с ОВЗ (на основе мониторинга образовательных организаций); </w:t>
      </w:r>
    </w:p>
    <w:p w:rsidR="00783231" w:rsidRDefault="00783231" w:rsidP="00783231">
      <w:pPr>
        <w:pStyle w:val="Default"/>
        <w:rPr>
          <w:rFonts w:eastAsia="Times New Roman"/>
          <w:color w:val="212121"/>
          <w:sz w:val="28"/>
          <w:szCs w:val="28"/>
          <w:lang w:eastAsia="ru-RU"/>
        </w:rPr>
      </w:pPr>
      <w:r>
        <w:rPr>
          <w:rFonts w:eastAsia="Times New Roman"/>
          <w:color w:val="212121"/>
          <w:sz w:val="28"/>
          <w:szCs w:val="28"/>
          <w:lang w:eastAsia="ru-RU"/>
        </w:rPr>
        <w:t xml:space="preserve">– мониторинг участия обучающихся и педагогических работников в мероприятиях системы по выявлению, поддержке и развитию способностей и талантов в рамках мониторинга эффективности образовательной организации по итогам учебного года; </w:t>
      </w:r>
    </w:p>
    <w:p w:rsidR="00783231" w:rsidRDefault="00783231" w:rsidP="00783231">
      <w:pPr>
        <w:pStyle w:val="Default"/>
        <w:rPr>
          <w:rFonts w:eastAsia="Times New Roman"/>
          <w:color w:val="212121"/>
          <w:sz w:val="28"/>
          <w:szCs w:val="28"/>
          <w:lang w:eastAsia="ru-RU"/>
        </w:rPr>
      </w:pPr>
      <w:r>
        <w:rPr>
          <w:rFonts w:eastAsia="Times New Roman"/>
          <w:color w:val="212121"/>
          <w:sz w:val="28"/>
          <w:szCs w:val="28"/>
          <w:lang w:eastAsia="ru-RU"/>
        </w:rPr>
        <w:t xml:space="preserve">– мониторинг участия обучающихся в муниципальных, окружных, региональных научно-практических конференциях, конкурсах в том числе в рамках проектов «Проектория», «Билет в будущее»; </w:t>
      </w:r>
    </w:p>
    <w:p w:rsidR="00783231" w:rsidRDefault="00783231" w:rsidP="00783231">
      <w:pPr>
        <w:pStyle w:val="Default"/>
        <w:rPr>
          <w:rFonts w:eastAsia="Times New Roman"/>
          <w:color w:val="212121"/>
          <w:sz w:val="28"/>
          <w:szCs w:val="28"/>
          <w:lang w:eastAsia="ru-RU"/>
        </w:rPr>
      </w:pPr>
      <w:r>
        <w:rPr>
          <w:rFonts w:eastAsia="Times New Roman"/>
          <w:color w:val="212121"/>
          <w:sz w:val="28"/>
          <w:szCs w:val="28"/>
          <w:lang w:eastAsia="ru-RU"/>
        </w:rPr>
        <w:t xml:space="preserve">– мониторинг участия обучающихся в олимпиадном, чемпионатном движении; </w:t>
      </w:r>
    </w:p>
    <w:p w:rsidR="00783231" w:rsidRDefault="00783231" w:rsidP="00783231">
      <w:pPr>
        <w:pStyle w:val="Default"/>
        <w:rPr>
          <w:rFonts w:eastAsia="Times New Roman"/>
          <w:color w:val="212121"/>
          <w:sz w:val="28"/>
          <w:szCs w:val="28"/>
          <w:lang w:eastAsia="ru-RU"/>
        </w:rPr>
      </w:pPr>
      <w:r>
        <w:rPr>
          <w:rFonts w:eastAsia="Times New Roman"/>
          <w:color w:val="212121"/>
          <w:sz w:val="28"/>
          <w:szCs w:val="28"/>
          <w:lang w:eastAsia="ru-RU"/>
        </w:rPr>
        <w:t xml:space="preserve">– мониторинг участия обучающихся в спортивных состязаниях на различных уровнях; </w:t>
      </w:r>
    </w:p>
    <w:p w:rsidR="00783231" w:rsidRDefault="00783231" w:rsidP="00783231">
      <w:pPr>
        <w:pStyle w:val="Default"/>
        <w:rPr>
          <w:rFonts w:eastAsia="Times New Roman"/>
          <w:color w:val="212121"/>
          <w:sz w:val="28"/>
          <w:szCs w:val="28"/>
          <w:lang w:eastAsia="ru-RU"/>
        </w:rPr>
      </w:pPr>
      <w:r>
        <w:rPr>
          <w:rFonts w:eastAsia="Times New Roman"/>
          <w:color w:val="212121"/>
          <w:sz w:val="28"/>
          <w:szCs w:val="28"/>
          <w:lang w:eastAsia="ru-RU"/>
        </w:rPr>
        <w:t xml:space="preserve">– создание банка диагностического инструментария, направленного на раннее выявление одаренных обучающихся с ОВЗ в образовательных организациях Отраднеского образовательного округа; </w:t>
      </w:r>
    </w:p>
    <w:p w:rsidR="00783231" w:rsidRDefault="00783231" w:rsidP="00783231">
      <w:pPr>
        <w:pStyle w:val="Default"/>
        <w:rPr>
          <w:rFonts w:eastAsia="Times New Roman"/>
          <w:color w:val="212121"/>
          <w:sz w:val="28"/>
          <w:szCs w:val="28"/>
          <w:lang w:eastAsia="ru-RU"/>
        </w:rPr>
      </w:pPr>
      <w:r>
        <w:rPr>
          <w:rFonts w:eastAsia="Times New Roman"/>
          <w:color w:val="212121"/>
          <w:sz w:val="28"/>
          <w:szCs w:val="28"/>
          <w:lang w:eastAsia="ru-RU"/>
        </w:rPr>
        <w:t xml:space="preserve">– формирование и ведение базы данных достижений одарённых и высокомотивированных обучающихся с ОВЗ  (в образовательных организациях, на уровне округа). </w:t>
      </w:r>
    </w:p>
    <w:p w:rsidR="00783231" w:rsidRDefault="00783231" w:rsidP="00783231">
      <w:pPr>
        <w:pStyle w:val="Default"/>
        <w:rPr>
          <w:rFonts w:eastAsia="Times New Roman"/>
          <w:b/>
          <w:color w:val="212121"/>
          <w:sz w:val="28"/>
          <w:szCs w:val="28"/>
          <w:lang w:eastAsia="ru-RU"/>
        </w:rPr>
      </w:pPr>
      <w:r>
        <w:rPr>
          <w:rFonts w:eastAsia="Times New Roman"/>
          <w:b/>
          <w:color w:val="212121"/>
          <w:sz w:val="28"/>
          <w:szCs w:val="28"/>
          <w:lang w:eastAsia="ru-RU"/>
        </w:rPr>
        <w:t xml:space="preserve">5. Анализ, адресные рекомендации </w:t>
      </w:r>
    </w:p>
    <w:p w:rsidR="00783231" w:rsidRDefault="00783231" w:rsidP="00783231">
      <w:pPr>
        <w:pStyle w:val="Default"/>
        <w:rPr>
          <w:rFonts w:eastAsia="Times New Roman"/>
          <w:color w:val="212121"/>
          <w:sz w:val="28"/>
          <w:szCs w:val="28"/>
          <w:lang w:eastAsia="ru-RU"/>
        </w:rPr>
      </w:pPr>
      <w:r>
        <w:rPr>
          <w:rFonts w:eastAsia="Times New Roman"/>
          <w:color w:val="212121"/>
          <w:sz w:val="28"/>
          <w:szCs w:val="28"/>
          <w:lang w:eastAsia="ru-RU"/>
        </w:rPr>
        <w:lastRenderedPageBreak/>
        <w:t xml:space="preserve">Но основе мониторинга системы выявления, поддержки и развития способностей и талантов детей с ОВЗ ОО округа  в дальнейшем должен проводиться анализ: </w:t>
      </w:r>
    </w:p>
    <w:p w:rsidR="00783231" w:rsidRDefault="00783231" w:rsidP="00783231">
      <w:pPr>
        <w:pStyle w:val="Default"/>
        <w:rPr>
          <w:rFonts w:eastAsia="Times New Roman"/>
          <w:color w:val="212121"/>
          <w:sz w:val="28"/>
          <w:szCs w:val="28"/>
          <w:lang w:eastAsia="ru-RU"/>
        </w:rPr>
      </w:pPr>
      <w:r>
        <w:rPr>
          <w:rFonts w:eastAsia="Times New Roman"/>
          <w:color w:val="212121"/>
          <w:sz w:val="28"/>
          <w:szCs w:val="28"/>
          <w:lang w:eastAsia="ru-RU"/>
        </w:rPr>
        <w:sym w:font="Times New Roman" w:char="F0B7"/>
      </w:r>
      <w:r>
        <w:rPr>
          <w:rFonts w:eastAsia="Times New Roman"/>
          <w:color w:val="212121"/>
          <w:sz w:val="28"/>
          <w:szCs w:val="28"/>
          <w:lang w:eastAsia="ru-RU"/>
        </w:rPr>
        <w:t xml:space="preserve"> анализ проведения школьного и муниципального, окружного и регионального этапов всероссийской олимпиады школьников; </w:t>
      </w:r>
    </w:p>
    <w:p w:rsidR="00783231" w:rsidRDefault="00783231" w:rsidP="00783231">
      <w:pPr>
        <w:pStyle w:val="Default"/>
        <w:spacing w:after="28"/>
        <w:rPr>
          <w:rFonts w:eastAsia="Times New Roman"/>
          <w:color w:val="212121"/>
          <w:sz w:val="28"/>
          <w:szCs w:val="28"/>
          <w:lang w:eastAsia="ru-RU"/>
        </w:rPr>
      </w:pPr>
      <w:r>
        <w:rPr>
          <w:rFonts w:eastAsia="Times New Roman"/>
          <w:color w:val="212121"/>
          <w:sz w:val="28"/>
          <w:szCs w:val="28"/>
          <w:lang w:eastAsia="ru-RU"/>
        </w:rPr>
        <w:t xml:space="preserve">анализ участия обучающихся с ОВЗ в конкурсах, научно-практических конференциях (результативность); </w:t>
      </w:r>
    </w:p>
    <w:p w:rsidR="00783231" w:rsidRDefault="00783231" w:rsidP="00783231">
      <w:pPr>
        <w:pStyle w:val="Default"/>
        <w:rPr>
          <w:rFonts w:eastAsia="Times New Roman"/>
          <w:color w:val="212121"/>
          <w:sz w:val="28"/>
          <w:szCs w:val="28"/>
          <w:lang w:eastAsia="ru-RU"/>
        </w:rPr>
      </w:pPr>
      <w:r>
        <w:rPr>
          <w:rFonts w:eastAsia="Times New Roman"/>
          <w:color w:val="212121"/>
          <w:sz w:val="28"/>
          <w:szCs w:val="28"/>
          <w:lang w:eastAsia="ru-RU"/>
        </w:rPr>
        <w:sym w:font="Times New Roman" w:char="F0B7"/>
      </w:r>
      <w:r>
        <w:rPr>
          <w:rFonts w:eastAsia="Times New Roman"/>
          <w:color w:val="212121"/>
          <w:sz w:val="28"/>
          <w:szCs w:val="28"/>
          <w:lang w:eastAsia="ru-RU"/>
        </w:rPr>
        <w:t xml:space="preserve"> анализ осуществления социального партнерства, межмуниципального, сетевого взаимодействия по вопросам выявления, поддержки и развития способностей и талантов у детей с ОВЗ. </w:t>
      </w:r>
    </w:p>
    <w:p w:rsidR="00783231" w:rsidRDefault="00783231" w:rsidP="00783231">
      <w:pPr>
        <w:pStyle w:val="Default"/>
        <w:rPr>
          <w:rFonts w:eastAsia="Times New Roman"/>
          <w:b/>
          <w:color w:val="212121"/>
          <w:sz w:val="28"/>
          <w:szCs w:val="28"/>
          <w:lang w:eastAsia="ru-RU"/>
        </w:rPr>
      </w:pPr>
      <w:r>
        <w:rPr>
          <w:rFonts w:eastAsia="Times New Roman"/>
          <w:b/>
          <w:color w:val="212121"/>
          <w:sz w:val="28"/>
          <w:szCs w:val="28"/>
          <w:lang w:eastAsia="ru-RU"/>
        </w:rPr>
        <w:t xml:space="preserve">6. Меры, управленческие решения </w:t>
      </w:r>
    </w:p>
    <w:p w:rsidR="00783231" w:rsidRDefault="00783231" w:rsidP="00783231">
      <w:pPr>
        <w:pStyle w:val="Default"/>
        <w:rPr>
          <w:rFonts w:eastAsia="Times New Roman"/>
          <w:color w:val="212121"/>
          <w:sz w:val="28"/>
          <w:szCs w:val="28"/>
          <w:lang w:eastAsia="ru-RU"/>
        </w:rPr>
      </w:pPr>
      <w:r>
        <w:rPr>
          <w:rFonts w:eastAsia="Times New Roman"/>
          <w:color w:val="212121"/>
          <w:sz w:val="28"/>
          <w:szCs w:val="28"/>
          <w:lang w:eastAsia="ru-RU"/>
        </w:rPr>
        <w:t xml:space="preserve">Важным направлением работы с одаренными детьми является их всесторонняя поддержка, которая осуществляется в виде различных видов поощрения и мероприятий, подчеркивающих значимость достижений одарённых детей. </w:t>
      </w:r>
    </w:p>
    <w:p w:rsidR="00783231" w:rsidRDefault="00783231" w:rsidP="00783231">
      <w:pPr>
        <w:pStyle w:val="Default"/>
        <w:rPr>
          <w:rFonts w:eastAsia="Times New Roman"/>
          <w:color w:val="212121"/>
          <w:sz w:val="28"/>
          <w:szCs w:val="28"/>
          <w:lang w:eastAsia="ru-RU"/>
        </w:rPr>
      </w:pPr>
      <w:r>
        <w:rPr>
          <w:rFonts w:eastAsia="Times New Roman"/>
          <w:color w:val="212121"/>
          <w:sz w:val="28"/>
          <w:szCs w:val="28"/>
          <w:lang w:eastAsia="ru-RU"/>
        </w:rPr>
        <w:t xml:space="preserve">В работе со специалистами ОО округа предполагается: </w:t>
      </w:r>
    </w:p>
    <w:p w:rsidR="00783231" w:rsidRDefault="00783231" w:rsidP="00783231">
      <w:pPr>
        <w:pStyle w:val="Default"/>
        <w:spacing w:after="47"/>
        <w:rPr>
          <w:rFonts w:eastAsia="Times New Roman"/>
          <w:color w:val="212121"/>
          <w:sz w:val="28"/>
          <w:szCs w:val="28"/>
          <w:lang w:eastAsia="ru-RU"/>
        </w:rPr>
      </w:pPr>
      <w:r>
        <w:rPr>
          <w:rFonts w:eastAsia="Times New Roman"/>
          <w:color w:val="212121"/>
          <w:sz w:val="28"/>
          <w:szCs w:val="28"/>
          <w:lang w:eastAsia="ru-RU"/>
        </w:rPr>
        <w:sym w:font="Times New Roman" w:char="F02D"/>
      </w:r>
      <w:r>
        <w:rPr>
          <w:rFonts w:eastAsia="Times New Roman"/>
          <w:color w:val="212121"/>
          <w:sz w:val="28"/>
          <w:szCs w:val="28"/>
          <w:lang w:eastAsia="ru-RU"/>
        </w:rPr>
        <w:t xml:space="preserve"> Организация и проведение мероприятий, направленных на распространение лучших педагогических практик по выявлению и сопровождению одаренных обучающихся с ОВЗ, поддержки педагогических работников; </w:t>
      </w:r>
    </w:p>
    <w:p w:rsidR="00783231" w:rsidRDefault="00783231" w:rsidP="00783231">
      <w:pPr>
        <w:pStyle w:val="Default"/>
        <w:spacing w:after="47"/>
        <w:rPr>
          <w:rFonts w:eastAsia="Times New Roman"/>
          <w:color w:val="212121"/>
          <w:sz w:val="28"/>
          <w:szCs w:val="28"/>
          <w:lang w:eastAsia="ru-RU"/>
        </w:rPr>
      </w:pPr>
      <w:r>
        <w:rPr>
          <w:rFonts w:eastAsia="Times New Roman"/>
          <w:color w:val="212121"/>
          <w:sz w:val="28"/>
          <w:szCs w:val="28"/>
          <w:lang w:eastAsia="ru-RU"/>
        </w:rPr>
        <w:sym w:font="Times New Roman" w:char="F02D"/>
      </w:r>
      <w:r>
        <w:rPr>
          <w:rFonts w:eastAsia="Times New Roman"/>
          <w:color w:val="212121"/>
          <w:sz w:val="28"/>
          <w:szCs w:val="28"/>
          <w:lang w:eastAsia="ru-RU"/>
        </w:rPr>
        <w:t xml:space="preserve"> Участие в форумах, педагогических мероприятиях, на которых педагогами разных ОО освещаются вопросы выявления, поддержки и развития способностей и талантов обучающихся с ОВЗ; </w:t>
      </w:r>
    </w:p>
    <w:p w:rsidR="00783231" w:rsidRDefault="00783231" w:rsidP="00783231">
      <w:pPr>
        <w:pStyle w:val="Default"/>
        <w:rPr>
          <w:rFonts w:eastAsia="Times New Roman"/>
          <w:color w:val="212121"/>
          <w:sz w:val="28"/>
          <w:szCs w:val="28"/>
          <w:lang w:eastAsia="ru-RU"/>
        </w:rPr>
      </w:pPr>
      <w:r>
        <w:rPr>
          <w:rFonts w:eastAsia="Times New Roman"/>
          <w:color w:val="212121"/>
          <w:sz w:val="28"/>
          <w:szCs w:val="28"/>
          <w:lang w:eastAsia="ru-RU"/>
        </w:rPr>
        <w:sym w:font="Times New Roman" w:char="F02D"/>
      </w:r>
      <w:r>
        <w:rPr>
          <w:rFonts w:eastAsia="Times New Roman"/>
          <w:color w:val="212121"/>
          <w:sz w:val="28"/>
          <w:szCs w:val="28"/>
          <w:lang w:eastAsia="ru-RU"/>
        </w:rPr>
        <w:t xml:space="preserve"> Методическое сопровождение педагогических работников образовательных организаций округа, родителей (законных представителей) по вопросам выявления и сопровождения одаренных детей </w:t>
      </w:r>
    </w:p>
    <w:p w:rsidR="00783231" w:rsidRDefault="00783231" w:rsidP="00783231">
      <w:pPr>
        <w:pStyle w:val="Default"/>
        <w:spacing w:after="28"/>
        <w:rPr>
          <w:rFonts w:eastAsia="Times New Roman"/>
          <w:color w:val="212121"/>
          <w:sz w:val="28"/>
          <w:szCs w:val="28"/>
          <w:lang w:eastAsia="ru-RU"/>
        </w:rPr>
      </w:pPr>
      <w:r>
        <w:rPr>
          <w:rFonts w:eastAsia="Times New Roman"/>
          <w:color w:val="212121"/>
          <w:sz w:val="28"/>
          <w:szCs w:val="28"/>
          <w:lang w:eastAsia="ru-RU"/>
        </w:rPr>
        <w:sym w:font="Times New Roman" w:char="F0B7"/>
      </w:r>
      <w:r>
        <w:rPr>
          <w:rFonts w:eastAsia="Times New Roman"/>
          <w:color w:val="212121"/>
          <w:sz w:val="28"/>
          <w:szCs w:val="28"/>
          <w:lang w:eastAsia="ru-RU"/>
        </w:rPr>
        <w:t xml:space="preserve"> анализ участия обучающихся с ОВЗ в конкурсах(результативность); </w:t>
      </w:r>
    </w:p>
    <w:p w:rsidR="00783231" w:rsidRDefault="00783231" w:rsidP="00783231">
      <w:pPr>
        <w:pStyle w:val="Default"/>
        <w:rPr>
          <w:rFonts w:eastAsia="Times New Roman"/>
          <w:color w:val="212121"/>
          <w:sz w:val="28"/>
          <w:szCs w:val="28"/>
          <w:lang w:eastAsia="ru-RU"/>
        </w:rPr>
      </w:pPr>
      <w:r>
        <w:rPr>
          <w:rFonts w:eastAsia="Times New Roman"/>
          <w:color w:val="212121"/>
          <w:sz w:val="28"/>
          <w:szCs w:val="28"/>
          <w:lang w:eastAsia="ru-RU"/>
        </w:rPr>
        <w:sym w:font="Times New Roman" w:char="F0B7"/>
      </w:r>
      <w:r>
        <w:rPr>
          <w:rFonts w:eastAsia="Times New Roman"/>
          <w:color w:val="212121"/>
          <w:sz w:val="28"/>
          <w:szCs w:val="28"/>
          <w:lang w:eastAsia="ru-RU"/>
        </w:rPr>
        <w:t xml:space="preserve"> анализ осуществления социального партнерства, межмуниципального, сетевого взаимодействия по вопросам выявления, поддержки и развития способностей и талантов у детей с ОВЗ. </w:t>
      </w:r>
    </w:p>
    <w:p w:rsidR="00783231" w:rsidRDefault="00783231" w:rsidP="00783231">
      <w:pPr>
        <w:shd w:val="clear" w:color="auto" w:fill="FFFFFF"/>
        <w:spacing w:before="100" w:beforeAutospacing="1" w:after="100" w:afterAutospacing="1" w:line="300" w:lineRule="atLeast"/>
        <w:ind w:left="-360"/>
        <w:jc w:val="both"/>
        <w:rPr>
          <w:rFonts w:ascii="Times New Roman" w:eastAsia="Times New Roman" w:hAnsi="Times New Roman" w:cs="Times New Roman"/>
          <w:color w:val="212121"/>
          <w:szCs w:val="28"/>
          <w:lang w:eastAsia="ru-RU"/>
        </w:rPr>
      </w:pPr>
    </w:p>
    <w:p w:rsidR="00783231" w:rsidRDefault="00783231" w:rsidP="00783231">
      <w:pPr>
        <w:shd w:val="clear" w:color="auto" w:fill="FFFFFF"/>
        <w:spacing w:before="100" w:beforeAutospacing="1" w:after="100" w:afterAutospacing="1" w:line="300" w:lineRule="atLeast"/>
        <w:ind w:left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783231" w:rsidRDefault="00783231" w:rsidP="00783231">
      <w:pPr>
        <w:shd w:val="clear" w:color="auto" w:fill="FFFFFF"/>
        <w:spacing w:before="100" w:beforeAutospacing="1" w:after="100" w:afterAutospacing="1" w:line="300" w:lineRule="atLeast"/>
        <w:ind w:left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</w:t>
      </w:r>
    </w:p>
    <w:p w:rsidR="00783231" w:rsidRDefault="00783231" w:rsidP="0078323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</w:p>
    <w:p w:rsidR="00783231" w:rsidRDefault="00783231" w:rsidP="00783231"/>
    <w:p w:rsidR="00B9409C" w:rsidRDefault="00B9409C">
      <w:bookmarkStart w:id="0" w:name="_GoBack"/>
      <w:bookmarkEnd w:id="0"/>
    </w:p>
    <w:sectPr w:rsidR="00B94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31"/>
    <w:rsid w:val="00783231"/>
    <w:rsid w:val="00B9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31"/>
    <w:pPr>
      <w:spacing w:after="160" w:line="256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7832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31"/>
    <w:pPr>
      <w:spacing w:after="160" w:line="256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7832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1311</Words>
  <Characters>7476</Characters>
  <Application>Microsoft Office Word</Application>
  <DocSecurity>0</DocSecurity>
  <Lines>62</Lines>
  <Paragraphs>17</Paragraphs>
  <ScaleCrop>false</ScaleCrop>
  <Company/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Гукова</dc:creator>
  <cp:lastModifiedBy>Гукова</cp:lastModifiedBy>
  <cp:revision>1</cp:revision>
  <dcterms:created xsi:type="dcterms:W3CDTF">2021-07-08T12:25:00Z</dcterms:created>
  <dcterms:modified xsi:type="dcterms:W3CDTF">2021-07-08T12:26:00Z</dcterms:modified>
</cp:coreProperties>
</file>