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081"/>
        <w:gridCol w:w="1081"/>
        <w:gridCol w:w="1082"/>
      </w:tblGrid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082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 работ</w:t>
            </w: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2977" w:type="dxa"/>
          </w:tcPr>
          <w:p w:rsidR="002B7EE6" w:rsidRPr="002B7EE6" w:rsidRDefault="00DA104E" w:rsidP="00A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E644E1" w:rsidRPr="00E644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A47C3F">
              <w:rPr>
                <w:rFonts w:ascii="Times New Roman" w:hAnsi="Times New Roman" w:cs="Times New Roman"/>
                <w:sz w:val="24"/>
                <w:szCs w:val="24"/>
              </w:rPr>
              <w:t>как духовная, нравственная и культурная ценность</w:t>
            </w:r>
            <w:r w:rsidR="00143B54">
              <w:rPr>
                <w:rFonts w:ascii="Times New Roman" w:hAnsi="Times New Roman" w:cs="Times New Roman"/>
                <w:sz w:val="24"/>
                <w:szCs w:val="24"/>
              </w:rPr>
              <w:t>. Выдающиеся русские лингвисты.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C6" w:rsidRPr="002B7EE6" w:rsidTr="002B7EE6">
        <w:tc>
          <w:tcPr>
            <w:tcW w:w="562" w:type="dxa"/>
          </w:tcPr>
          <w:p w:rsidR="00EF6FC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F6FC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2977" w:type="dxa"/>
          </w:tcPr>
          <w:p w:rsidR="00EF6FC6" w:rsidRPr="00E644E1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2977" w:type="dxa"/>
          </w:tcPr>
          <w:p w:rsidR="00E644E1" w:rsidRPr="002B7EE6" w:rsidRDefault="00E644E1" w:rsidP="001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воспитание. </w:t>
            </w:r>
            <w:r w:rsidR="00174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518" w:rsidRPr="00174518">
              <w:rPr>
                <w:rFonts w:ascii="Times New Roman" w:hAnsi="Times New Roman" w:cs="Times New Roman"/>
                <w:sz w:val="24"/>
                <w:szCs w:val="24"/>
              </w:rPr>
              <w:t>своение базовых лингвистических понятий</w:t>
            </w:r>
            <w:r w:rsidR="0017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Культура речи.</w:t>
            </w:r>
          </w:p>
        </w:tc>
        <w:tc>
          <w:tcPr>
            <w:tcW w:w="2977" w:type="dxa"/>
          </w:tcPr>
          <w:p w:rsidR="00E644E1" w:rsidRPr="002B7EE6" w:rsidRDefault="00143B54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</w:t>
            </w:r>
            <w:r w:rsidRPr="00143B54">
              <w:rPr>
                <w:rFonts w:ascii="Times New Roman" w:hAnsi="Times New Roman" w:cs="Times New Roman"/>
                <w:sz w:val="24"/>
                <w:szCs w:val="24"/>
              </w:rPr>
              <w:t>тание. Освоение базовых лингвистических понятий.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977" w:type="dxa"/>
          </w:tcPr>
          <w:p w:rsidR="002B7EE6" w:rsidRPr="002B7EE6" w:rsidRDefault="00174518" w:rsidP="001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воспитание. </w:t>
            </w:r>
            <w:r w:rsidR="00143B54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  <w:r w:rsidR="00143B54" w:rsidRPr="00143B54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поведения в различных ситуациях формального и неформального общения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B7EE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2977" w:type="dxa"/>
          </w:tcPr>
          <w:p w:rsidR="002B7EE6" w:rsidRPr="002B7EE6" w:rsidRDefault="00D302A2" w:rsidP="001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воспитание. </w:t>
            </w:r>
            <w:r w:rsidR="00143B54">
              <w:rPr>
                <w:rFonts w:ascii="Times New Roman" w:hAnsi="Times New Roman" w:cs="Times New Roman"/>
                <w:sz w:val="24"/>
                <w:szCs w:val="24"/>
              </w:rPr>
              <w:t>Освоение базовых линг</w:t>
            </w:r>
            <w:r w:rsidR="00143B54" w:rsidRPr="00143B54">
              <w:rPr>
                <w:rFonts w:ascii="Times New Roman" w:hAnsi="Times New Roman" w:cs="Times New Roman"/>
                <w:sz w:val="24"/>
                <w:szCs w:val="24"/>
              </w:rPr>
              <w:t>вистических понятий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C6" w:rsidRPr="002B7EE6" w:rsidTr="002B7EE6">
        <w:tc>
          <w:tcPr>
            <w:tcW w:w="562" w:type="dxa"/>
          </w:tcPr>
          <w:p w:rsidR="00EF6FC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2977" w:type="dxa"/>
          </w:tcPr>
          <w:p w:rsidR="00143B54" w:rsidRDefault="00143B54" w:rsidP="001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</w:t>
            </w:r>
            <w:r w:rsidRPr="00143B54">
              <w:rPr>
                <w:rFonts w:ascii="Times New Roman" w:hAnsi="Times New Roman" w:cs="Times New Roman"/>
                <w:sz w:val="24"/>
                <w:szCs w:val="24"/>
              </w:rPr>
              <w:t>тание. Освоение базовых лингвистических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C6" w:rsidRPr="002B7EE6" w:rsidTr="002B7EE6">
        <w:tc>
          <w:tcPr>
            <w:tcW w:w="562" w:type="dxa"/>
          </w:tcPr>
          <w:p w:rsidR="00EF6FC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977" w:type="dxa"/>
          </w:tcPr>
          <w:p w:rsidR="00EF6FC6" w:rsidRDefault="00A47C3F" w:rsidP="00D3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воспитание</w:t>
            </w:r>
            <w:r w:rsidR="003D1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4518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языка как средства коммуникации</w:t>
            </w: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C6" w:rsidRPr="002B7EE6" w:rsidTr="002B7EE6">
        <w:tc>
          <w:tcPr>
            <w:tcW w:w="562" w:type="dxa"/>
          </w:tcPr>
          <w:p w:rsidR="00EF6FC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977" w:type="dxa"/>
          </w:tcPr>
          <w:p w:rsidR="00EF6FC6" w:rsidRDefault="00A47C3F" w:rsidP="00D3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3F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воспи</w:t>
            </w:r>
            <w:r w:rsidRPr="00A47C3F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17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518">
              <w:t xml:space="preserve"> </w:t>
            </w:r>
            <w:r w:rsidR="00174518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</w:t>
            </w:r>
            <w:r w:rsidR="00174518" w:rsidRPr="00174518">
              <w:rPr>
                <w:rFonts w:ascii="Times New Roman" w:hAnsi="Times New Roman" w:cs="Times New Roman"/>
                <w:sz w:val="24"/>
                <w:szCs w:val="24"/>
              </w:rPr>
              <w:t>стей языка как средства коммуникации</w:t>
            </w: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C6" w:rsidRPr="002B7EE6" w:rsidTr="002B7EE6">
        <w:tc>
          <w:tcPr>
            <w:tcW w:w="562" w:type="dxa"/>
          </w:tcPr>
          <w:p w:rsidR="00EF6FC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977" w:type="dxa"/>
          </w:tcPr>
          <w:p w:rsidR="00EF6FC6" w:rsidRDefault="00A47C3F" w:rsidP="00D3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воспи</w:t>
            </w:r>
            <w:r w:rsidRPr="00A47C3F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174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4518" w:rsidRPr="00174518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174518">
              <w:rPr>
                <w:rFonts w:ascii="Times New Roman" w:hAnsi="Times New Roman" w:cs="Times New Roman"/>
                <w:sz w:val="24"/>
                <w:szCs w:val="24"/>
              </w:rPr>
              <w:t>ание возможно</w:t>
            </w:r>
            <w:r w:rsidR="00174518" w:rsidRPr="00174518">
              <w:rPr>
                <w:rFonts w:ascii="Times New Roman" w:hAnsi="Times New Roman" w:cs="Times New Roman"/>
                <w:sz w:val="24"/>
                <w:szCs w:val="24"/>
              </w:rPr>
              <w:t>стей языка как средства коммуникации</w:t>
            </w: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C6" w:rsidRPr="002B7EE6" w:rsidTr="002B7EE6">
        <w:tc>
          <w:tcPr>
            <w:tcW w:w="562" w:type="dxa"/>
          </w:tcPr>
          <w:p w:rsidR="00EF6FC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C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2977" w:type="dxa"/>
          </w:tcPr>
          <w:p w:rsidR="00EF6FC6" w:rsidRDefault="00EF6FC6" w:rsidP="00D3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F6FC6" w:rsidRPr="002B7EE6" w:rsidRDefault="00EF6FC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DE" w:rsidRDefault="00CC3CDE"/>
    <w:sectPr w:rsidR="00CC3CDE" w:rsidSect="002B7EE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8"/>
    <w:rsid w:val="00143B54"/>
    <w:rsid w:val="00174518"/>
    <w:rsid w:val="002B7EE6"/>
    <w:rsid w:val="003D1A4C"/>
    <w:rsid w:val="00A47C3F"/>
    <w:rsid w:val="00B44158"/>
    <w:rsid w:val="00CC3CDE"/>
    <w:rsid w:val="00D302A2"/>
    <w:rsid w:val="00DA104E"/>
    <w:rsid w:val="00E644E1"/>
    <w:rsid w:val="00E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1288-F6D8-48ED-A9F9-3450ECA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2021-02-15T19:07:00Z</dcterms:created>
  <dcterms:modified xsi:type="dcterms:W3CDTF">2021-02-16T03:36:00Z</dcterms:modified>
</cp:coreProperties>
</file>