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16" w:rsidRPr="004F5768" w:rsidRDefault="00436651" w:rsidP="004F5768">
      <w:pPr>
        <w:pStyle w:val="ac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F5768">
        <w:rPr>
          <w:rFonts w:ascii="Times New Roman" w:hAnsi="Times New Roman"/>
          <w:b/>
          <w:sz w:val="28"/>
          <w:szCs w:val="28"/>
        </w:rPr>
        <w:t xml:space="preserve">Информационная справка по вопросу </w:t>
      </w:r>
    </w:p>
    <w:p w:rsidR="00A96DCB" w:rsidRPr="004F5768" w:rsidRDefault="00436651" w:rsidP="004F5768">
      <w:pPr>
        <w:pStyle w:val="ac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F5768">
        <w:rPr>
          <w:rFonts w:ascii="Times New Roman" w:hAnsi="Times New Roman"/>
          <w:b/>
          <w:sz w:val="28"/>
          <w:szCs w:val="28"/>
        </w:rPr>
        <w:t>«</w:t>
      </w:r>
      <w:r w:rsidR="00706316" w:rsidRPr="004F5768">
        <w:rPr>
          <w:rFonts w:ascii="Times New Roman" w:hAnsi="Times New Roman"/>
          <w:b/>
          <w:sz w:val="28"/>
          <w:szCs w:val="28"/>
        </w:rPr>
        <w:t>И</w:t>
      </w:r>
      <w:r w:rsidR="00A96DCB" w:rsidRPr="004F5768">
        <w:rPr>
          <w:rFonts w:ascii="Times New Roman" w:hAnsi="Times New Roman"/>
          <w:b/>
          <w:sz w:val="28"/>
          <w:szCs w:val="28"/>
        </w:rPr>
        <w:t>тог</w:t>
      </w:r>
      <w:r w:rsidR="00706316" w:rsidRPr="004F5768">
        <w:rPr>
          <w:rFonts w:ascii="Times New Roman" w:hAnsi="Times New Roman"/>
          <w:b/>
          <w:sz w:val="28"/>
          <w:szCs w:val="28"/>
        </w:rPr>
        <w:t xml:space="preserve">и </w:t>
      </w:r>
      <w:r w:rsidR="00F67147" w:rsidRPr="004F5768">
        <w:rPr>
          <w:rFonts w:ascii="Times New Roman" w:hAnsi="Times New Roman"/>
          <w:b/>
          <w:sz w:val="28"/>
          <w:szCs w:val="28"/>
        </w:rPr>
        <w:t>летней кампании в части организации отдыха, оздоровления нес</w:t>
      </w:r>
      <w:r w:rsidR="00F67147" w:rsidRPr="004F5768">
        <w:rPr>
          <w:rFonts w:ascii="Times New Roman" w:hAnsi="Times New Roman"/>
          <w:b/>
          <w:sz w:val="28"/>
          <w:szCs w:val="28"/>
        </w:rPr>
        <w:t>о</w:t>
      </w:r>
      <w:r w:rsidR="00F67147" w:rsidRPr="004F5768">
        <w:rPr>
          <w:rFonts w:ascii="Times New Roman" w:hAnsi="Times New Roman"/>
          <w:b/>
          <w:sz w:val="28"/>
          <w:szCs w:val="28"/>
        </w:rPr>
        <w:t>вершенноле</w:t>
      </w:r>
      <w:r w:rsidR="00F67147" w:rsidRPr="004F5768">
        <w:rPr>
          <w:rFonts w:ascii="Times New Roman" w:hAnsi="Times New Roman"/>
          <w:b/>
          <w:sz w:val="28"/>
          <w:szCs w:val="28"/>
        </w:rPr>
        <w:t>т</w:t>
      </w:r>
      <w:r w:rsidR="00F67147" w:rsidRPr="004F5768">
        <w:rPr>
          <w:rFonts w:ascii="Times New Roman" w:hAnsi="Times New Roman"/>
          <w:b/>
          <w:sz w:val="28"/>
          <w:szCs w:val="28"/>
        </w:rPr>
        <w:t>них, в том числе состоящих на всех видах профилактического учета. Итоги работы при</w:t>
      </w:r>
      <w:r w:rsidR="00F67147" w:rsidRPr="004F5768">
        <w:rPr>
          <w:rFonts w:ascii="Times New Roman" w:hAnsi="Times New Roman"/>
          <w:b/>
          <w:sz w:val="28"/>
          <w:szCs w:val="28"/>
        </w:rPr>
        <w:t>ш</w:t>
      </w:r>
      <w:r w:rsidR="00F67147" w:rsidRPr="004F5768">
        <w:rPr>
          <w:rFonts w:ascii="Times New Roman" w:hAnsi="Times New Roman"/>
          <w:b/>
          <w:sz w:val="28"/>
          <w:szCs w:val="28"/>
        </w:rPr>
        <w:t>кольных лагерей</w:t>
      </w:r>
      <w:r w:rsidR="00706316" w:rsidRPr="004F5768">
        <w:rPr>
          <w:rFonts w:ascii="Times New Roman" w:hAnsi="Times New Roman"/>
          <w:b/>
          <w:sz w:val="28"/>
          <w:szCs w:val="28"/>
        </w:rPr>
        <w:t xml:space="preserve"> </w:t>
      </w:r>
      <w:r w:rsidR="007A5BE9" w:rsidRPr="004F5768">
        <w:rPr>
          <w:rFonts w:ascii="Times New Roman" w:hAnsi="Times New Roman"/>
          <w:b/>
          <w:sz w:val="28"/>
          <w:szCs w:val="28"/>
        </w:rPr>
        <w:t>в</w:t>
      </w:r>
      <w:r w:rsidR="00706316" w:rsidRPr="004F5768">
        <w:rPr>
          <w:rFonts w:ascii="Times New Roman" w:hAnsi="Times New Roman"/>
          <w:b/>
          <w:sz w:val="28"/>
          <w:szCs w:val="28"/>
        </w:rPr>
        <w:t xml:space="preserve"> летний период</w:t>
      </w:r>
      <w:r w:rsidR="005D3FD7" w:rsidRPr="004F5768">
        <w:rPr>
          <w:rFonts w:ascii="Times New Roman" w:hAnsi="Times New Roman"/>
          <w:b/>
          <w:sz w:val="28"/>
          <w:szCs w:val="28"/>
        </w:rPr>
        <w:t xml:space="preserve"> 201</w:t>
      </w:r>
      <w:r w:rsidR="00FF06F2" w:rsidRPr="004F5768">
        <w:rPr>
          <w:rFonts w:ascii="Times New Roman" w:hAnsi="Times New Roman"/>
          <w:b/>
          <w:sz w:val="28"/>
          <w:szCs w:val="28"/>
        </w:rPr>
        <w:t>9</w:t>
      </w:r>
      <w:r w:rsidR="00A96DCB" w:rsidRPr="004F5768">
        <w:rPr>
          <w:rFonts w:ascii="Times New Roman" w:hAnsi="Times New Roman"/>
          <w:b/>
          <w:sz w:val="28"/>
          <w:szCs w:val="28"/>
        </w:rPr>
        <w:t xml:space="preserve"> г</w:t>
      </w:r>
      <w:r w:rsidRPr="004F5768">
        <w:rPr>
          <w:rFonts w:ascii="Times New Roman" w:hAnsi="Times New Roman"/>
          <w:b/>
          <w:sz w:val="28"/>
          <w:szCs w:val="28"/>
        </w:rPr>
        <w:t>»</w:t>
      </w:r>
      <w:r w:rsidR="00D83C5D" w:rsidRPr="004F5768">
        <w:rPr>
          <w:rFonts w:ascii="Times New Roman" w:hAnsi="Times New Roman"/>
          <w:b/>
          <w:sz w:val="28"/>
          <w:szCs w:val="28"/>
        </w:rPr>
        <w:t>.</w:t>
      </w:r>
    </w:p>
    <w:p w:rsidR="000A705E" w:rsidRPr="004F5768" w:rsidRDefault="000A705E" w:rsidP="004F5768">
      <w:pPr>
        <w:spacing w:line="276" w:lineRule="auto"/>
        <w:ind w:left="567"/>
        <w:jc w:val="center"/>
        <w:rPr>
          <w:b/>
          <w:szCs w:val="28"/>
        </w:rPr>
      </w:pPr>
    </w:p>
    <w:p w:rsidR="00AF1FD6" w:rsidRDefault="008E7249" w:rsidP="004F5768">
      <w:pPr>
        <w:spacing w:line="276" w:lineRule="auto"/>
        <w:ind w:firstLine="567"/>
        <w:jc w:val="both"/>
        <w:rPr>
          <w:szCs w:val="28"/>
        </w:rPr>
      </w:pPr>
      <w:proofErr w:type="gramStart"/>
      <w:r w:rsidRPr="004F5768">
        <w:rPr>
          <w:szCs w:val="28"/>
        </w:rPr>
        <w:t>С целью реализации мер по организации отдыха, оздоровления и занятости детей в Самарской области в 201</w:t>
      </w:r>
      <w:r w:rsidR="00E9487E" w:rsidRPr="004F5768">
        <w:rPr>
          <w:szCs w:val="28"/>
        </w:rPr>
        <w:t>9</w:t>
      </w:r>
      <w:r w:rsidRPr="004F5768">
        <w:rPr>
          <w:szCs w:val="28"/>
        </w:rPr>
        <w:t xml:space="preserve"> году, во исполнение Постановления Прав</w:t>
      </w:r>
      <w:r w:rsidRPr="004F5768">
        <w:rPr>
          <w:szCs w:val="28"/>
        </w:rPr>
        <w:t>и</w:t>
      </w:r>
      <w:r w:rsidR="00230F39" w:rsidRPr="004F5768">
        <w:rPr>
          <w:szCs w:val="28"/>
        </w:rPr>
        <w:t xml:space="preserve">тельства Самарской области </w:t>
      </w:r>
      <w:r w:rsidRPr="004F5768">
        <w:rPr>
          <w:szCs w:val="28"/>
        </w:rPr>
        <w:t>«Об обеспечении отдыха, оздоровления и занятости детей в Самарской области в 201</w:t>
      </w:r>
      <w:r w:rsidR="00E9487E" w:rsidRPr="004F5768">
        <w:rPr>
          <w:szCs w:val="28"/>
        </w:rPr>
        <w:t>9</w:t>
      </w:r>
      <w:r w:rsidRPr="004F5768">
        <w:rPr>
          <w:szCs w:val="28"/>
        </w:rPr>
        <w:t xml:space="preserve"> году», </w:t>
      </w:r>
      <w:r w:rsidR="00D83C5D" w:rsidRPr="004F5768">
        <w:rPr>
          <w:szCs w:val="28"/>
        </w:rPr>
        <w:t>а также в соответствии с распоряжением</w:t>
      </w:r>
      <w:r w:rsidRPr="004F5768">
        <w:rPr>
          <w:szCs w:val="28"/>
        </w:rPr>
        <w:t xml:space="preserve"> Мин</w:t>
      </w:r>
      <w:r w:rsidRPr="004F5768">
        <w:rPr>
          <w:szCs w:val="28"/>
        </w:rPr>
        <w:t>и</w:t>
      </w:r>
      <w:r w:rsidRPr="004F5768">
        <w:rPr>
          <w:szCs w:val="28"/>
        </w:rPr>
        <w:t>стерства образования</w:t>
      </w:r>
      <w:r w:rsidR="00230F39" w:rsidRPr="004F5768">
        <w:rPr>
          <w:szCs w:val="28"/>
        </w:rPr>
        <w:t xml:space="preserve"> и науки Самарской области </w:t>
      </w:r>
      <w:r w:rsidR="00E9487E" w:rsidRPr="004F5768">
        <w:rPr>
          <w:szCs w:val="28"/>
        </w:rPr>
        <w:t>от 30.05.2019</w:t>
      </w:r>
      <w:r w:rsidR="00CB1A70" w:rsidRPr="004F5768">
        <w:rPr>
          <w:szCs w:val="28"/>
        </w:rPr>
        <w:t xml:space="preserve"> г. № </w:t>
      </w:r>
      <w:r w:rsidR="00E9487E" w:rsidRPr="004F5768">
        <w:rPr>
          <w:szCs w:val="28"/>
        </w:rPr>
        <w:t>512</w:t>
      </w:r>
      <w:r w:rsidR="00CB1A70" w:rsidRPr="004F5768">
        <w:rPr>
          <w:szCs w:val="28"/>
        </w:rPr>
        <w:t>-</w:t>
      </w:r>
      <w:r w:rsidR="00E9487E" w:rsidRPr="004F5768">
        <w:rPr>
          <w:szCs w:val="28"/>
        </w:rPr>
        <w:t>р</w:t>
      </w:r>
      <w:r w:rsidR="004F5768">
        <w:rPr>
          <w:szCs w:val="28"/>
        </w:rPr>
        <w:t xml:space="preserve"> </w:t>
      </w:r>
      <w:r w:rsidR="00CB1A70" w:rsidRPr="004F5768">
        <w:rPr>
          <w:szCs w:val="28"/>
        </w:rPr>
        <w:t>«О мерах по организации летнего отдыха, оздоровления и</w:t>
      </w:r>
      <w:proofErr w:type="gramEnd"/>
      <w:r w:rsidR="00CB1A70" w:rsidRPr="004F5768">
        <w:rPr>
          <w:szCs w:val="28"/>
        </w:rPr>
        <w:t xml:space="preserve"> занятости детей</w:t>
      </w:r>
      <w:r w:rsidR="00E9487E" w:rsidRPr="004F5768">
        <w:rPr>
          <w:szCs w:val="28"/>
        </w:rPr>
        <w:t xml:space="preserve"> и по</w:t>
      </w:r>
      <w:r w:rsidR="00E9487E" w:rsidRPr="004F5768">
        <w:rPr>
          <w:szCs w:val="28"/>
        </w:rPr>
        <w:t>д</w:t>
      </w:r>
      <w:r w:rsidR="00E9487E" w:rsidRPr="004F5768">
        <w:rPr>
          <w:szCs w:val="28"/>
        </w:rPr>
        <w:t>ростков</w:t>
      </w:r>
      <w:r w:rsidR="00CB1A70" w:rsidRPr="004F5768">
        <w:rPr>
          <w:szCs w:val="28"/>
        </w:rPr>
        <w:t xml:space="preserve"> в 201</w:t>
      </w:r>
      <w:r w:rsidR="00E9487E" w:rsidRPr="004F5768">
        <w:rPr>
          <w:szCs w:val="28"/>
        </w:rPr>
        <w:t>9</w:t>
      </w:r>
      <w:r w:rsidR="00CB1A70" w:rsidRPr="004F5768">
        <w:rPr>
          <w:szCs w:val="28"/>
        </w:rPr>
        <w:t xml:space="preserve"> году»</w:t>
      </w:r>
      <w:r w:rsidR="00D83C5D" w:rsidRPr="004F5768">
        <w:rPr>
          <w:szCs w:val="28"/>
        </w:rPr>
        <w:t>, постановлением</w:t>
      </w:r>
      <w:r w:rsidRPr="004F5768">
        <w:rPr>
          <w:szCs w:val="28"/>
        </w:rPr>
        <w:t xml:space="preserve"> Администрации </w:t>
      </w:r>
      <w:proofErr w:type="gramStart"/>
      <w:r w:rsidRPr="004F5768">
        <w:rPr>
          <w:szCs w:val="28"/>
        </w:rPr>
        <w:t>Кинель-Черкасского</w:t>
      </w:r>
      <w:proofErr w:type="gramEnd"/>
      <w:r w:rsidRPr="004F5768">
        <w:rPr>
          <w:szCs w:val="28"/>
        </w:rPr>
        <w:t xml:space="preserve"> рай</w:t>
      </w:r>
      <w:r w:rsidRPr="004F5768">
        <w:rPr>
          <w:szCs w:val="28"/>
        </w:rPr>
        <w:t>о</w:t>
      </w:r>
      <w:r w:rsidRPr="004F5768">
        <w:rPr>
          <w:szCs w:val="28"/>
        </w:rPr>
        <w:t xml:space="preserve">на Самарской области </w:t>
      </w:r>
      <w:r w:rsidR="00E9487E" w:rsidRPr="004F5768">
        <w:rPr>
          <w:szCs w:val="28"/>
        </w:rPr>
        <w:t>от 07.05.2019 г. № 453 «Об открытии лагерей дневного пребывания при государственных бюджетных общеобразовательных учрежден</w:t>
      </w:r>
      <w:r w:rsidR="00E9487E" w:rsidRPr="004F5768">
        <w:rPr>
          <w:szCs w:val="28"/>
        </w:rPr>
        <w:t>и</w:t>
      </w:r>
      <w:r w:rsidR="00E9487E" w:rsidRPr="004F5768">
        <w:rPr>
          <w:szCs w:val="28"/>
        </w:rPr>
        <w:t>ях Кинель-Черкасского района в 2019 году»</w:t>
      </w:r>
      <w:r w:rsidR="00D83C5D" w:rsidRPr="004F5768">
        <w:rPr>
          <w:szCs w:val="28"/>
        </w:rPr>
        <w:t xml:space="preserve">, </w:t>
      </w:r>
      <w:r w:rsidRPr="004F5768">
        <w:rPr>
          <w:szCs w:val="28"/>
        </w:rPr>
        <w:t>на терр</w:t>
      </w:r>
      <w:r w:rsidRPr="004F5768">
        <w:rPr>
          <w:szCs w:val="28"/>
        </w:rPr>
        <w:t>и</w:t>
      </w:r>
      <w:r w:rsidRPr="004F5768">
        <w:rPr>
          <w:szCs w:val="28"/>
        </w:rPr>
        <w:t xml:space="preserve">тории м.р. Кинель-Черкасский на базе </w:t>
      </w:r>
      <w:r w:rsidR="007A5BE9" w:rsidRPr="004F5768">
        <w:rPr>
          <w:szCs w:val="28"/>
        </w:rPr>
        <w:t xml:space="preserve">образовательных учреждений </w:t>
      </w:r>
      <w:r w:rsidRPr="004F5768">
        <w:rPr>
          <w:szCs w:val="28"/>
        </w:rPr>
        <w:t>открылись лагер</w:t>
      </w:r>
      <w:r w:rsidR="007A5BE9" w:rsidRPr="004F5768">
        <w:rPr>
          <w:szCs w:val="28"/>
        </w:rPr>
        <w:t>я дневного пр</w:t>
      </w:r>
      <w:r w:rsidR="007A5BE9" w:rsidRPr="004F5768">
        <w:rPr>
          <w:szCs w:val="28"/>
        </w:rPr>
        <w:t>е</w:t>
      </w:r>
      <w:r w:rsidR="007A5BE9" w:rsidRPr="004F5768">
        <w:rPr>
          <w:szCs w:val="28"/>
        </w:rPr>
        <w:t>бывания для детей. Длительность каждой смены составила 1</w:t>
      </w:r>
      <w:r w:rsidRPr="004F5768">
        <w:rPr>
          <w:szCs w:val="28"/>
        </w:rPr>
        <w:t>8 кале</w:t>
      </w:r>
      <w:r w:rsidRPr="004F5768">
        <w:rPr>
          <w:szCs w:val="28"/>
        </w:rPr>
        <w:t>н</w:t>
      </w:r>
      <w:r w:rsidRPr="004F5768">
        <w:rPr>
          <w:szCs w:val="28"/>
        </w:rPr>
        <w:t>дарных дней</w:t>
      </w:r>
      <w:r w:rsidR="00FC5A1C" w:rsidRPr="004F5768">
        <w:rPr>
          <w:szCs w:val="28"/>
        </w:rPr>
        <w:t xml:space="preserve"> (</w:t>
      </w:r>
      <w:r w:rsidR="00230F39" w:rsidRPr="004F5768">
        <w:rPr>
          <w:szCs w:val="28"/>
        </w:rPr>
        <w:t xml:space="preserve">1-ая смена: </w:t>
      </w:r>
      <w:r w:rsidR="00E9487E" w:rsidRPr="004F5768">
        <w:rPr>
          <w:szCs w:val="28"/>
        </w:rPr>
        <w:t>3</w:t>
      </w:r>
      <w:r w:rsidR="00230F39" w:rsidRPr="004F5768">
        <w:rPr>
          <w:szCs w:val="28"/>
        </w:rPr>
        <w:t>-27</w:t>
      </w:r>
      <w:r w:rsidR="00286C0E" w:rsidRPr="004F5768">
        <w:rPr>
          <w:szCs w:val="28"/>
        </w:rPr>
        <w:t>.06, 2-ая смена:</w:t>
      </w:r>
      <w:r w:rsidR="00E9487E" w:rsidRPr="004F5768">
        <w:rPr>
          <w:szCs w:val="28"/>
        </w:rPr>
        <w:t xml:space="preserve"> 1</w:t>
      </w:r>
      <w:r w:rsidR="00286C0E" w:rsidRPr="004F5768">
        <w:rPr>
          <w:szCs w:val="28"/>
        </w:rPr>
        <w:t>-2</w:t>
      </w:r>
      <w:r w:rsidR="00E9487E" w:rsidRPr="004F5768">
        <w:rPr>
          <w:szCs w:val="28"/>
        </w:rPr>
        <w:t>4</w:t>
      </w:r>
      <w:r w:rsidR="00286C0E" w:rsidRPr="004F5768">
        <w:rPr>
          <w:szCs w:val="28"/>
        </w:rPr>
        <w:t>.07.)</w:t>
      </w:r>
      <w:r w:rsidRPr="004F5768">
        <w:rPr>
          <w:szCs w:val="28"/>
        </w:rPr>
        <w:t>.</w:t>
      </w:r>
      <w:r w:rsidR="00AF1FD6" w:rsidRPr="004F5768">
        <w:rPr>
          <w:szCs w:val="28"/>
        </w:rPr>
        <w:t xml:space="preserve"> Режим смены: 9-00 </w:t>
      </w:r>
      <w:r w:rsidR="00740FF7" w:rsidRPr="004F5768">
        <w:rPr>
          <w:szCs w:val="28"/>
        </w:rPr>
        <w:t>- 14-30.</w:t>
      </w:r>
    </w:p>
    <w:p w:rsidR="004F5768" w:rsidRPr="004F5768" w:rsidRDefault="004F5768" w:rsidP="004F5768">
      <w:pPr>
        <w:spacing w:line="276" w:lineRule="auto"/>
        <w:ind w:firstLine="851"/>
        <w:jc w:val="both"/>
        <w:rPr>
          <w:szCs w:val="28"/>
        </w:rPr>
      </w:pPr>
      <w:r w:rsidRPr="004F5768">
        <w:rPr>
          <w:szCs w:val="28"/>
        </w:rPr>
        <w:t xml:space="preserve">В соответствии с планом работы Отрадненского управления министерства образования и науки Самарской области и на основании Распоряжения №148-од от 03.06.2019 г. «О проведении комплексной проверки» </w:t>
      </w:r>
      <w:r>
        <w:rPr>
          <w:szCs w:val="28"/>
        </w:rPr>
        <w:t>05.07.2019г.</w:t>
      </w:r>
      <w:r w:rsidRPr="004F5768">
        <w:rPr>
          <w:szCs w:val="28"/>
        </w:rPr>
        <w:t xml:space="preserve"> и 0</w:t>
      </w:r>
      <w:r>
        <w:rPr>
          <w:szCs w:val="28"/>
        </w:rPr>
        <w:t>6</w:t>
      </w:r>
      <w:r w:rsidRPr="004F5768">
        <w:rPr>
          <w:szCs w:val="28"/>
        </w:rPr>
        <w:t xml:space="preserve">.07.2019г. комиссией в составе: </w:t>
      </w:r>
      <w:proofErr w:type="gramStart"/>
      <w:r w:rsidRPr="004F5768">
        <w:rPr>
          <w:szCs w:val="28"/>
        </w:rPr>
        <w:t>Пичкуров Александр Викторович – главный специалист отдела развития образования Отрадненского управления министе</w:t>
      </w:r>
      <w:r w:rsidRPr="004F5768">
        <w:rPr>
          <w:szCs w:val="28"/>
        </w:rPr>
        <w:t>р</w:t>
      </w:r>
      <w:r w:rsidRPr="004F5768">
        <w:rPr>
          <w:szCs w:val="28"/>
        </w:rPr>
        <w:t>ства образования и науки Самарской области, председатель комиссии, Косолапова Ольга Николаевна – методист ГБУ ДПО СО «Богатовский Ресурсный цент</w:t>
      </w:r>
      <w:r>
        <w:rPr>
          <w:szCs w:val="28"/>
        </w:rPr>
        <w:t>р</w:t>
      </w:r>
      <w:r w:rsidRPr="004F5768">
        <w:rPr>
          <w:szCs w:val="28"/>
        </w:rPr>
        <w:t>», Малкина Ольга</w:t>
      </w:r>
      <w:r>
        <w:rPr>
          <w:szCs w:val="28"/>
        </w:rPr>
        <w:t xml:space="preserve"> Владимировна – методист ГБОУ Д</w:t>
      </w:r>
      <w:r w:rsidRPr="004F5768">
        <w:rPr>
          <w:szCs w:val="28"/>
        </w:rPr>
        <w:t xml:space="preserve">О </w:t>
      </w:r>
      <w:r>
        <w:rPr>
          <w:szCs w:val="28"/>
        </w:rPr>
        <w:t>СО</w:t>
      </w:r>
      <w:r w:rsidRPr="004F5768">
        <w:rPr>
          <w:szCs w:val="28"/>
        </w:rPr>
        <w:t xml:space="preserve"> «Отрадненский Ресур</w:t>
      </w:r>
      <w:r w:rsidRPr="004F5768">
        <w:rPr>
          <w:szCs w:val="28"/>
        </w:rPr>
        <w:t>с</w:t>
      </w:r>
      <w:r w:rsidRPr="004F5768">
        <w:rPr>
          <w:szCs w:val="28"/>
        </w:rPr>
        <w:t>ный центр», была проведена проверка лагерей с дневным пребыванием детей в след</w:t>
      </w:r>
      <w:r w:rsidRPr="004F5768">
        <w:rPr>
          <w:szCs w:val="28"/>
        </w:rPr>
        <w:t>у</w:t>
      </w:r>
      <w:r w:rsidRPr="004F5768">
        <w:rPr>
          <w:szCs w:val="28"/>
        </w:rPr>
        <w:t>ющих образовательных организациях Кинель–Черкасского района:</w:t>
      </w:r>
      <w:proofErr w:type="gramEnd"/>
      <w:r w:rsidRPr="004F5768">
        <w:rPr>
          <w:szCs w:val="28"/>
        </w:rPr>
        <w:t xml:space="preserve"> ГБОУ СОШ №1 «ОЦ» с. Кинель-Черкассы, ГБОУ СОШ №2 «ОЦ» с. Кинель-Черкассы, ГБОУ ООШ с. Муханово, ГБОУ СОШ «ОЦ» </w:t>
      </w:r>
      <w:proofErr w:type="gramStart"/>
      <w:r w:rsidRPr="004F5768">
        <w:rPr>
          <w:szCs w:val="28"/>
        </w:rPr>
        <w:t>с</w:t>
      </w:r>
      <w:proofErr w:type="gramEnd"/>
      <w:r w:rsidRPr="004F5768">
        <w:rPr>
          <w:szCs w:val="28"/>
        </w:rPr>
        <w:t xml:space="preserve">. </w:t>
      </w:r>
      <w:proofErr w:type="gramStart"/>
      <w:r w:rsidRPr="004F5768">
        <w:rPr>
          <w:szCs w:val="28"/>
        </w:rPr>
        <w:t>Кротовка</w:t>
      </w:r>
      <w:proofErr w:type="gramEnd"/>
      <w:r w:rsidRPr="004F5768">
        <w:rPr>
          <w:szCs w:val="28"/>
        </w:rPr>
        <w:t xml:space="preserve"> и ГБОУ ООШ пос. По</w:t>
      </w:r>
      <w:r w:rsidRPr="004F5768">
        <w:rPr>
          <w:szCs w:val="28"/>
        </w:rPr>
        <w:t>д</w:t>
      </w:r>
      <w:r w:rsidRPr="004F5768">
        <w:rPr>
          <w:szCs w:val="28"/>
        </w:rPr>
        <w:t>горный.</w:t>
      </w:r>
    </w:p>
    <w:p w:rsidR="004F5768" w:rsidRPr="004F5768" w:rsidRDefault="004F5768" w:rsidP="004F5768">
      <w:pPr>
        <w:spacing w:line="276" w:lineRule="auto"/>
        <w:ind w:firstLine="567"/>
        <w:jc w:val="both"/>
        <w:rPr>
          <w:szCs w:val="28"/>
        </w:rPr>
      </w:pPr>
      <w:r w:rsidRPr="004F5768">
        <w:rPr>
          <w:szCs w:val="28"/>
          <w:u w:val="single"/>
        </w:rPr>
        <w:t xml:space="preserve">Цель посещения: </w:t>
      </w:r>
      <w:r w:rsidRPr="004F5768">
        <w:rPr>
          <w:szCs w:val="28"/>
        </w:rPr>
        <w:t>проверка лагерей дневного пребывания и занятости детей в летний период, состояние нормативно-правовой документации и условий бе</w:t>
      </w:r>
      <w:r w:rsidRPr="004F5768">
        <w:rPr>
          <w:szCs w:val="28"/>
        </w:rPr>
        <w:t>з</w:t>
      </w:r>
      <w:r w:rsidRPr="004F5768">
        <w:rPr>
          <w:szCs w:val="28"/>
        </w:rPr>
        <w:t>опасности в ЛДП (справка по проверке прилагается).</w:t>
      </w:r>
    </w:p>
    <w:p w:rsidR="005F066F" w:rsidRPr="004F5768" w:rsidRDefault="007A5BE9" w:rsidP="004F5768">
      <w:pPr>
        <w:pStyle w:val="aa"/>
        <w:spacing w:after="0" w:line="276" w:lineRule="auto"/>
        <w:ind w:left="0" w:firstLine="567"/>
        <w:jc w:val="both"/>
        <w:rPr>
          <w:szCs w:val="28"/>
        </w:rPr>
      </w:pPr>
      <w:proofErr w:type="gramStart"/>
      <w:r w:rsidRPr="004F5768">
        <w:rPr>
          <w:szCs w:val="28"/>
        </w:rPr>
        <w:t xml:space="preserve">В летний период </w:t>
      </w:r>
      <w:r w:rsidR="007D4AF4" w:rsidRPr="004F5768">
        <w:rPr>
          <w:szCs w:val="28"/>
        </w:rPr>
        <w:t>функционировало 23 лагеря</w:t>
      </w:r>
      <w:r w:rsidR="008E7249" w:rsidRPr="004F5768">
        <w:rPr>
          <w:szCs w:val="28"/>
        </w:rPr>
        <w:t xml:space="preserve"> дневного пребывания</w:t>
      </w:r>
      <w:r w:rsidRPr="004F5768">
        <w:rPr>
          <w:szCs w:val="28"/>
        </w:rPr>
        <w:t>, в кот</w:t>
      </w:r>
      <w:r w:rsidRPr="004F5768">
        <w:rPr>
          <w:szCs w:val="28"/>
        </w:rPr>
        <w:t>о</w:t>
      </w:r>
      <w:r w:rsidRPr="004F5768">
        <w:rPr>
          <w:szCs w:val="28"/>
        </w:rPr>
        <w:t xml:space="preserve">рых отдохнуло </w:t>
      </w:r>
      <w:r w:rsidR="007D4AF4" w:rsidRPr="004F5768">
        <w:rPr>
          <w:szCs w:val="28"/>
        </w:rPr>
        <w:t>1</w:t>
      </w:r>
      <w:r w:rsidR="00EA460B" w:rsidRPr="004F5768">
        <w:rPr>
          <w:szCs w:val="28"/>
        </w:rPr>
        <w:t>95</w:t>
      </w:r>
      <w:r w:rsidR="007D4AF4" w:rsidRPr="004F5768">
        <w:rPr>
          <w:szCs w:val="28"/>
        </w:rPr>
        <w:t>0</w:t>
      </w:r>
      <w:r w:rsidR="008E7249" w:rsidRPr="004F5768">
        <w:rPr>
          <w:szCs w:val="28"/>
        </w:rPr>
        <w:t xml:space="preserve"> чел.</w:t>
      </w:r>
      <w:r w:rsidR="00EA460B" w:rsidRPr="004F5768">
        <w:rPr>
          <w:szCs w:val="28"/>
        </w:rPr>
        <w:t xml:space="preserve"> (1-ая смена – 16</w:t>
      </w:r>
      <w:r w:rsidR="00A66660" w:rsidRPr="004F5768">
        <w:rPr>
          <w:szCs w:val="28"/>
        </w:rPr>
        <w:t xml:space="preserve"> лагерей </w:t>
      </w:r>
      <w:r w:rsidRPr="004F5768">
        <w:rPr>
          <w:szCs w:val="28"/>
        </w:rPr>
        <w:t>(</w:t>
      </w:r>
      <w:r w:rsidR="00EA460B" w:rsidRPr="004F5768">
        <w:rPr>
          <w:szCs w:val="28"/>
        </w:rPr>
        <w:t>850</w:t>
      </w:r>
      <w:r w:rsidR="00A66660" w:rsidRPr="004F5768">
        <w:rPr>
          <w:szCs w:val="28"/>
        </w:rPr>
        <w:t xml:space="preserve"> чел.</w:t>
      </w:r>
      <w:r w:rsidRPr="004F5768">
        <w:rPr>
          <w:szCs w:val="28"/>
        </w:rPr>
        <w:t>), 2-ая смена</w:t>
      </w:r>
      <w:r w:rsidR="00EA460B" w:rsidRPr="004F5768">
        <w:rPr>
          <w:szCs w:val="28"/>
        </w:rPr>
        <w:t xml:space="preserve"> – 7 лаг</w:t>
      </w:r>
      <w:r w:rsidR="00EA460B" w:rsidRPr="004F5768">
        <w:rPr>
          <w:szCs w:val="28"/>
        </w:rPr>
        <w:t>е</w:t>
      </w:r>
      <w:r w:rsidR="00EA460B" w:rsidRPr="004F5768">
        <w:rPr>
          <w:szCs w:val="28"/>
        </w:rPr>
        <w:t>рей</w:t>
      </w:r>
      <w:r w:rsidRPr="004F5768">
        <w:rPr>
          <w:szCs w:val="28"/>
        </w:rPr>
        <w:t xml:space="preserve"> (</w:t>
      </w:r>
      <w:r w:rsidR="00EA460B" w:rsidRPr="004F5768">
        <w:rPr>
          <w:szCs w:val="28"/>
        </w:rPr>
        <w:t>1 100</w:t>
      </w:r>
      <w:r w:rsidR="00A66660" w:rsidRPr="004F5768">
        <w:rPr>
          <w:szCs w:val="28"/>
        </w:rPr>
        <w:t xml:space="preserve"> чел.).</w:t>
      </w:r>
      <w:r w:rsidRPr="004F5768">
        <w:rPr>
          <w:szCs w:val="28"/>
        </w:rPr>
        <w:t xml:space="preserve"> </w:t>
      </w:r>
      <w:proofErr w:type="gramEnd"/>
    </w:p>
    <w:p w:rsidR="004301BD" w:rsidRPr="004F5768" w:rsidRDefault="004301BD" w:rsidP="004F5768">
      <w:pPr>
        <w:pStyle w:val="aa"/>
        <w:spacing w:after="0" w:line="276" w:lineRule="auto"/>
        <w:ind w:left="0" w:firstLine="567"/>
        <w:jc w:val="both"/>
        <w:rPr>
          <w:szCs w:val="28"/>
        </w:rPr>
      </w:pPr>
      <w:r w:rsidRPr="004F5768">
        <w:rPr>
          <w:spacing w:val="-5"/>
          <w:szCs w:val="28"/>
        </w:rPr>
        <w:t>Дея</w:t>
      </w:r>
      <w:r w:rsidR="003A4800" w:rsidRPr="004F5768">
        <w:rPr>
          <w:spacing w:val="-5"/>
          <w:szCs w:val="28"/>
        </w:rPr>
        <w:t>тельность лагерей осуществлялась</w:t>
      </w:r>
      <w:r w:rsidRPr="004F5768">
        <w:rPr>
          <w:spacing w:val="-5"/>
          <w:szCs w:val="28"/>
        </w:rPr>
        <w:t xml:space="preserve"> в соответствии с требованиями </w:t>
      </w:r>
      <w:r w:rsidRPr="004F5768">
        <w:rPr>
          <w:spacing w:val="-1"/>
          <w:szCs w:val="28"/>
        </w:rPr>
        <w:t>действ</w:t>
      </w:r>
      <w:r w:rsidRPr="004F5768">
        <w:rPr>
          <w:spacing w:val="-1"/>
          <w:szCs w:val="28"/>
        </w:rPr>
        <w:t>у</w:t>
      </w:r>
      <w:r w:rsidRPr="004F5768">
        <w:rPr>
          <w:spacing w:val="-1"/>
          <w:szCs w:val="28"/>
        </w:rPr>
        <w:t xml:space="preserve">ющего законодательства оздоровительных лагерей с дневным </w:t>
      </w:r>
      <w:r w:rsidRPr="004F5768">
        <w:rPr>
          <w:spacing w:val="-5"/>
          <w:szCs w:val="28"/>
        </w:rPr>
        <w:t>пребыванием детей в каникулярное время.</w:t>
      </w:r>
      <w:r w:rsidR="007A5BE9" w:rsidRPr="004F5768">
        <w:rPr>
          <w:szCs w:val="28"/>
        </w:rPr>
        <w:t xml:space="preserve"> Межведомственной комиссией по организации отдыха, озд</w:t>
      </w:r>
      <w:r w:rsidR="007A5BE9" w:rsidRPr="004F5768">
        <w:rPr>
          <w:szCs w:val="28"/>
        </w:rPr>
        <w:t>о</w:t>
      </w:r>
      <w:r w:rsidR="007A5BE9" w:rsidRPr="004F5768">
        <w:rPr>
          <w:szCs w:val="28"/>
        </w:rPr>
        <w:t>ро</w:t>
      </w:r>
      <w:r w:rsidR="007A5BE9" w:rsidRPr="004F5768">
        <w:rPr>
          <w:szCs w:val="28"/>
        </w:rPr>
        <w:t>в</w:t>
      </w:r>
      <w:r w:rsidR="007A5BE9" w:rsidRPr="004F5768">
        <w:rPr>
          <w:szCs w:val="28"/>
        </w:rPr>
        <w:t xml:space="preserve">ления, занятости детей и подростков перед открытием смен были проведены </w:t>
      </w:r>
      <w:r w:rsidR="007A5BE9" w:rsidRPr="004F5768">
        <w:rPr>
          <w:szCs w:val="28"/>
        </w:rPr>
        <w:lastRenderedPageBreak/>
        <w:t>проверки готовности летних площадок и обеспечения безопасных условий преб</w:t>
      </w:r>
      <w:r w:rsidR="007A5BE9" w:rsidRPr="004F5768">
        <w:rPr>
          <w:szCs w:val="28"/>
        </w:rPr>
        <w:t>ы</w:t>
      </w:r>
      <w:r w:rsidR="007A5BE9" w:rsidRPr="004F5768">
        <w:rPr>
          <w:szCs w:val="28"/>
        </w:rPr>
        <w:t>вания детей в лагерях.</w:t>
      </w:r>
      <w:r w:rsidR="002E3D72" w:rsidRPr="004F5768">
        <w:rPr>
          <w:szCs w:val="28"/>
        </w:rPr>
        <w:t xml:space="preserve"> </w:t>
      </w:r>
      <w:r w:rsidR="007A5BE9" w:rsidRPr="004F5768">
        <w:rPr>
          <w:szCs w:val="28"/>
        </w:rPr>
        <w:t>К моменту открытия все учреждения</w:t>
      </w:r>
      <w:r w:rsidR="00685972" w:rsidRPr="004F5768">
        <w:rPr>
          <w:szCs w:val="28"/>
        </w:rPr>
        <w:t xml:space="preserve">, </w:t>
      </w:r>
      <w:r w:rsidR="00671574" w:rsidRPr="004F5768">
        <w:rPr>
          <w:rStyle w:val="FontStyle34"/>
          <w:b w:val="0"/>
          <w:sz w:val="28"/>
          <w:szCs w:val="28"/>
        </w:rPr>
        <w:t xml:space="preserve">кроме </w:t>
      </w:r>
      <w:proofErr w:type="spellStart"/>
      <w:r w:rsidR="00671574" w:rsidRPr="004F5768">
        <w:rPr>
          <w:rStyle w:val="FontStyle34"/>
          <w:b w:val="0"/>
          <w:sz w:val="28"/>
          <w:szCs w:val="28"/>
        </w:rPr>
        <w:t>Березняковской</w:t>
      </w:r>
      <w:proofErr w:type="spellEnd"/>
      <w:r w:rsidR="00671574" w:rsidRPr="004F5768">
        <w:rPr>
          <w:rStyle w:val="FontStyle34"/>
          <w:b w:val="0"/>
          <w:sz w:val="28"/>
          <w:szCs w:val="28"/>
        </w:rPr>
        <w:t xml:space="preserve"> </w:t>
      </w:r>
      <w:r w:rsidR="00485F1E" w:rsidRPr="004F5768">
        <w:rPr>
          <w:rStyle w:val="FontStyle34"/>
          <w:b w:val="0"/>
          <w:sz w:val="28"/>
          <w:szCs w:val="28"/>
        </w:rPr>
        <w:t xml:space="preserve"> </w:t>
      </w:r>
      <w:r w:rsidR="00671574" w:rsidRPr="004F5768">
        <w:rPr>
          <w:rStyle w:val="FontStyle34"/>
          <w:b w:val="0"/>
          <w:sz w:val="28"/>
          <w:szCs w:val="28"/>
        </w:rPr>
        <w:t>школы,</w:t>
      </w:r>
      <w:r w:rsidR="007A5BE9" w:rsidRPr="004F5768">
        <w:rPr>
          <w:b/>
          <w:szCs w:val="28"/>
        </w:rPr>
        <w:t xml:space="preserve"> </w:t>
      </w:r>
      <w:r w:rsidR="0089602A" w:rsidRPr="004F5768">
        <w:rPr>
          <w:szCs w:val="28"/>
        </w:rPr>
        <w:t>имели санитарно-эпидемиологические заключения о соответствии орган</w:t>
      </w:r>
      <w:r w:rsidR="0089602A" w:rsidRPr="004F5768">
        <w:rPr>
          <w:szCs w:val="28"/>
        </w:rPr>
        <w:t>и</w:t>
      </w:r>
      <w:r w:rsidR="0089602A" w:rsidRPr="004F5768">
        <w:rPr>
          <w:szCs w:val="28"/>
        </w:rPr>
        <w:t>зации отдыха и оздоровления детей и подростков санитарно-эпидемиологическим требованиям</w:t>
      </w:r>
      <w:r w:rsidR="0031046B" w:rsidRPr="004F5768">
        <w:rPr>
          <w:szCs w:val="28"/>
        </w:rPr>
        <w:t>.</w:t>
      </w:r>
      <w:r w:rsidR="00671574" w:rsidRPr="004F5768">
        <w:rPr>
          <w:szCs w:val="28"/>
        </w:rPr>
        <w:t xml:space="preserve"> </w:t>
      </w:r>
      <w:r w:rsidR="00671574" w:rsidRPr="004F5768">
        <w:rPr>
          <w:rStyle w:val="FontStyle34"/>
          <w:b w:val="0"/>
          <w:sz w:val="28"/>
          <w:szCs w:val="28"/>
        </w:rPr>
        <w:t xml:space="preserve">В этом году лагерь дневного пребывания в </w:t>
      </w:r>
      <w:proofErr w:type="spellStart"/>
      <w:r w:rsidR="0089602A" w:rsidRPr="004F5768">
        <w:rPr>
          <w:rStyle w:val="FontStyle34"/>
          <w:b w:val="0"/>
          <w:sz w:val="28"/>
          <w:szCs w:val="28"/>
        </w:rPr>
        <w:t>Березняковской</w:t>
      </w:r>
      <w:proofErr w:type="spellEnd"/>
      <w:r w:rsidR="0089602A" w:rsidRPr="004F5768">
        <w:rPr>
          <w:rStyle w:val="FontStyle34"/>
          <w:b w:val="0"/>
          <w:sz w:val="28"/>
          <w:szCs w:val="28"/>
        </w:rPr>
        <w:t xml:space="preserve"> </w:t>
      </w:r>
      <w:r w:rsidR="00671574" w:rsidRPr="004F5768">
        <w:rPr>
          <w:rStyle w:val="FontStyle34"/>
          <w:b w:val="0"/>
          <w:sz w:val="28"/>
          <w:szCs w:val="28"/>
        </w:rPr>
        <w:t xml:space="preserve"> школе </w:t>
      </w:r>
      <w:r w:rsidR="00485F1E" w:rsidRPr="004F5768">
        <w:rPr>
          <w:rStyle w:val="FontStyle34"/>
          <w:b w:val="0"/>
          <w:sz w:val="28"/>
          <w:szCs w:val="28"/>
        </w:rPr>
        <w:t>не функционировал</w:t>
      </w:r>
      <w:r w:rsidR="00671574" w:rsidRPr="004F5768">
        <w:rPr>
          <w:rStyle w:val="FontStyle34"/>
          <w:b w:val="0"/>
          <w:sz w:val="28"/>
          <w:szCs w:val="28"/>
        </w:rPr>
        <w:t xml:space="preserve"> по причине отсутствия </w:t>
      </w:r>
      <w:proofErr w:type="spellStart"/>
      <w:r w:rsidR="00671574" w:rsidRPr="004F5768">
        <w:rPr>
          <w:rStyle w:val="FontStyle34"/>
          <w:b w:val="0"/>
          <w:sz w:val="28"/>
          <w:szCs w:val="28"/>
        </w:rPr>
        <w:t>сан</w:t>
      </w:r>
      <w:proofErr w:type="gramStart"/>
      <w:r w:rsidR="00671574" w:rsidRPr="004F5768">
        <w:rPr>
          <w:rStyle w:val="FontStyle34"/>
          <w:b w:val="0"/>
          <w:sz w:val="28"/>
          <w:szCs w:val="28"/>
        </w:rPr>
        <w:t>.э</w:t>
      </w:r>
      <w:proofErr w:type="gramEnd"/>
      <w:r w:rsidR="00671574" w:rsidRPr="004F5768">
        <w:rPr>
          <w:rStyle w:val="FontStyle34"/>
          <w:b w:val="0"/>
          <w:sz w:val="28"/>
          <w:szCs w:val="28"/>
        </w:rPr>
        <w:t>пид</w:t>
      </w:r>
      <w:proofErr w:type="spellEnd"/>
      <w:r w:rsidR="00671574" w:rsidRPr="004F5768">
        <w:rPr>
          <w:rStyle w:val="FontStyle34"/>
          <w:b w:val="0"/>
          <w:sz w:val="28"/>
          <w:szCs w:val="28"/>
        </w:rPr>
        <w:t>. заключения (пищеблок и спорт. зал находятся в аварийном состоянии, не соотве</w:t>
      </w:r>
      <w:r w:rsidR="00671574" w:rsidRPr="004F5768">
        <w:rPr>
          <w:rStyle w:val="FontStyle34"/>
          <w:b w:val="0"/>
          <w:sz w:val="28"/>
          <w:szCs w:val="28"/>
        </w:rPr>
        <w:t>т</w:t>
      </w:r>
      <w:r w:rsidR="00671574" w:rsidRPr="004F5768">
        <w:rPr>
          <w:rStyle w:val="FontStyle34"/>
          <w:b w:val="0"/>
          <w:sz w:val="28"/>
          <w:szCs w:val="28"/>
        </w:rPr>
        <w:t xml:space="preserve">ствуют нормам СанПиНа). Тем не </w:t>
      </w:r>
      <w:proofErr w:type="gramStart"/>
      <w:r w:rsidR="00671574" w:rsidRPr="004F5768">
        <w:rPr>
          <w:rStyle w:val="FontStyle34"/>
          <w:b w:val="0"/>
          <w:sz w:val="28"/>
          <w:szCs w:val="28"/>
        </w:rPr>
        <w:t>менее</w:t>
      </w:r>
      <w:proofErr w:type="gramEnd"/>
      <w:r w:rsidR="00671574" w:rsidRPr="004F5768">
        <w:rPr>
          <w:rStyle w:val="FontStyle34"/>
          <w:b w:val="0"/>
          <w:sz w:val="28"/>
          <w:szCs w:val="28"/>
        </w:rPr>
        <w:t xml:space="preserve"> </w:t>
      </w:r>
      <w:proofErr w:type="spellStart"/>
      <w:r w:rsidR="00671574" w:rsidRPr="004F5768">
        <w:rPr>
          <w:rStyle w:val="FontStyle34"/>
          <w:b w:val="0"/>
          <w:sz w:val="28"/>
          <w:szCs w:val="28"/>
        </w:rPr>
        <w:t>Березняковская</w:t>
      </w:r>
      <w:proofErr w:type="spellEnd"/>
      <w:r w:rsidR="00671574" w:rsidRPr="004F5768">
        <w:rPr>
          <w:rStyle w:val="FontStyle34"/>
          <w:b w:val="0"/>
          <w:sz w:val="28"/>
          <w:szCs w:val="28"/>
        </w:rPr>
        <w:t xml:space="preserve"> школа во время летнего отдыха </w:t>
      </w:r>
      <w:r w:rsidR="00485F1E" w:rsidRPr="004F5768">
        <w:rPr>
          <w:rStyle w:val="FontStyle34"/>
          <w:b w:val="0"/>
          <w:sz w:val="28"/>
          <w:szCs w:val="28"/>
        </w:rPr>
        <w:t>работала</w:t>
      </w:r>
      <w:r w:rsidR="00671574" w:rsidRPr="004F5768">
        <w:rPr>
          <w:rStyle w:val="FontStyle34"/>
          <w:b w:val="0"/>
          <w:sz w:val="28"/>
          <w:szCs w:val="28"/>
        </w:rPr>
        <w:t xml:space="preserve"> в штатном режиме: в летний период </w:t>
      </w:r>
      <w:r w:rsidR="00485F1E" w:rsidRPr="004F5768">
        <w:rPr>
          <w:rStyle w:val="FontStyle34"/>
          <w:b w:val="0"/>
          <w:sz w:val="28"/>
          <w:szCs w:val="28"/>
        </w:rPr>
        <w:t>функционировали</w:t>
      </w:r>
      <w:r w:rsidR="00671574" w:rsidRPr="004F5768">
        <w:rPr>
          <w:rStyle w:val="FontStyle34"/>
          <w:b w:val="0"/>
          <w:sz w:val="28"/>
          <w:szCs w:val="28"/>
        </w:rPr>
        <w:t xml:space="preserve"> школьные кружки, сек</w:t>
      </w:r>
      <w:r w:rsidR="007B46F9" w:rsidRPr="004F5768">
        <w:rPr>
          <w:rStyle w:val="FontStyle34"/>
          <w:b w:val="0"/>
          <w:sz w:val="28"/>
          <w:szCs w:val="28"/>
        </w:rPr>
        <w:t>ции, велась</w:t>
      </w:r>
      <w:r w:rsidR="00671574" w:rsidRPr="004F5768">
        <w:rPr>
          <w:rStyle w:val="FontStyle34"/>
          <w:b w:val="0"/>
          <w:sz w:val="28"/>
          <w:szCs w:val="28"/>
        </w:rPr>
        <w:t xml:space="preserve"> внеурочная де</w:t>
      </w:r>
      <w:r w:rsidR="00671574" w:rsidRPr="004F5768">
        <w:rPr>
          <w:rStyle w:val="FontStyle34"/>
          <w:b w:val="0"/>
          <w:sz w:val="28"/>
          <w:szCs w:val="28"/>
        </w:rPr>
        <w:t>я</w:t>
      </w:r>
      <w:r w:rsidR="00671574" w:rsidRPr="004F5768">
        <w:rPr>
          <w:rStyle w:val="FontStyle34"/>
          <w:b w:val="0"/>
          <w:sz w:val="28"/>
          <w:szCs w:val="28"/>
        </w:rPr>
        <w:t xml:space="preserve">тельность. Дети </w:t>
      </w:r>
      <w:r w:rsidR="00485F1E" w:rsidRPr="004F5768">
        <w:rPr>
          <w:rStyle w:val="FontStyle34"/>
          <w:b w:val="0"/>
          <w:sz w:val="28"/>
          <w:szCs w:val="28"/>
        </w:rPr>
        <w:t>находились</w:t>
      </w:r>
      <w:r w:rsidR="00671574" w:rsidRPr="004F5768">
        <w:rPr>
          <w:rStyle w:val="FontStyle34"/>
          <w:b w:val="0"/>
          <w:sz w:val="28"/>
          <w:szCs w:val="28"/>
        </w:rPr>
        <w:t xml:space="preserve"> в школе с 10-00 до 12-00 ч. (без питания).</w:t>
      </w:r>
    </w:p>
    <w:p w:rsidR="00D83C5D" w:rsidRPr="004F5768" w:rsidRDefault="00F97E85" w:rsidP="004F5768">
      <w:pPr>
        <w:pStyle w:val="20"/>
        <w:spacing w:line="276" w:lineRule="auto"/>
        <w:rPr>
          <w:sz w:val="28"/>
          <w:szCs w:val="28"/>
        </w:rPr>
      </w:pPr>
      <w:r w:rsidRPr="004F5768">
        <w:rPr>
          <w:rFonts w:eastAsia="Calibri"/>
          <w:sz w:val="28"/>
          <w:szCs w:val="28"/>
        </w:rPr>
        <w:t>В 201</w:t>
      </w:r>
      <w:r w:rsidR="00671574" w:rsidRPr="004F5768">
        <w:rPr>
          <w:rFonts w:eastAsia="Calibri"/>
          <w:sz w:val="28"/>
          <w:szCs w:val="28"/>
        </w:rPr>
        <w:t>9</w:t>
      </w:r>
      <w:r w:rsidRPr="004F5768">
        <w:rPr>
          <w:rFonts w:eastAsia="Calibri"/>
          <w:sz w:val="28"/>
          <w:szCs w:val="28"/>
        </w:rPr>
        <w:t xml:space="preserve"> году финансирование на лагеря дневного пребывания </w:t>
      </w:r>
      <w:r w:rsidRPr="004F5768">
        <w:rPr>
          <w:sz w:val="28"/>
          <w:szCs w:val="28"/>
        </w:rPr>
        <w:t>осуществлялось</w:t>
      </w:r>
      <w:r w:rsidRPr="004F5768">
        <w:rPr>
          <w:rFonts w:eastAsia="Calibri"/>
          <w:sz w:val="28"/>
          <w:szCs w:val="28"/>
        </w:rPr>
        <w:t xml:space="preserve"> из областного бюджета</w:t>
      </w:r>
      <w:r w:rsidR="001F2C67" w:rsidRPr="004F5768">
        <w:rPr>
          <w:rFonts w:eastAsia="Calibri"/>
          <w:sz w:val="28"/>
          <w:szCs w:val="28"/>
        </w:rPr>
        <w:t xml:space="preserve"> </w:t>
      </w:r>
      <w:r w:rsidR="001F2C67" w:rsidRPr="004F5768">
        <w:rPr>
          <w:sz w:val="28"/>
          <w:szCs w:val="28"/>
        </w:rPr>
        <w:t>министерством образования и науки Самарской области</w:t>
      </w:r>
      <w:r w:rsidRPr="004F5768">
        <w:rPr>
          <w:rFonts w:eastAsia="Calibri"/>
          <w:sz w:val="28"/>
          <w:szCs w:val="28"/>
        </w:rPr>
        <w:t xml:space="preserve">. Общая сумма финансирования </w:t>
      </w:r>
      <w:r w:rsidRPr="004F5768">
        <w:rPr>
          <w:sz w:val="28"/>
          <w:szCs w:val="28"/>
        </w:rPr>
        <w:t>состави</w:t>
      </w:r>
      <w:r w:rsidR="00277F02" w:rsidRPr="004F5768">
        <w:rPr>
          <w:sz w:val="28"/>
          <w:szCs w:val="28"/>
        </w:rPr>
        <w:t>ла</w:t>
      </w:r>
      <w:r w:rsidRPr="004F5768">
        <w:rPr>
          <w:sz w:val="28"/>
          <w:szCs w:val="28"/>
        </w:rPr>
        <w:t xml:space="preserve"> </w:t>
      </w:r>
      <w:r w:rsidR="001F2C67" w:rsidRPr="004F5768">
        <w:rPr>
          <w:sz w:val="28"/>
          <w:szCs w:val="28"/>
        </w:rPr>
        <w:t>4 761 000</w:t>
      </w:r>
      <w:r w:rsidRPr="004F5768">
        <w:rPr>
          <w:rFonts w:eastAsia="Calibri"/>
          <w:sz w:val="28"/>
          <w:szCs w:val="28"/>
        </w:rPr>
        <w:t xml:space="preserve"> руб.</w:t>
      </w:r>
      <w:r w:rsidR="001F2C67" w:rsidRPr="004F5768">
        <w:rPr>
          <w:rFonts w:eastAsia="Calibri"/>
          <w:sz w:val="28"/>
          <w:szCs w:val="28"/>
        </w:rPr>
        <w:t xml:space="preserve"> </w:t>
      </w:r>
      <w:r w:rsidRPr="004F5768">
        <w:rPr>
          <w:sz w:val="28"/>
          <w:szCs w:val="28"/>
        </w:rPr>
        <w:t xml:space="preserve"> С</w:t>
      </w:r>
      <w:r w:rsidRPr="004F5768">
        <w:rPr>
          <w:rFonts w:eastAsia="Calibri"/>
          <w:sz w:val="28"/>
          <w:szCs w:val="28"/>
        </w:rPr>
        <w:t>тоимость набора пр</w:t>
      </w:r>
      <w:r w:rsidRPr="004F5768">
        <w:rPr>
          <w:rFonts w:eastAsia="Calibri"/>
          <w:sz w:val="28"/>
          <w:szCs w:val="28"/>
        </w:rPr>
        <w:t>о</w:t>
      </w:r>
      <w:r w:rsidRPr="004F5768">
        <w:rPr>
          <w:rFonts w:eastAsia="Calibri"/>
          <w:sz w:val="28"/>
          <w:szCs w:val="28"/>
        </w:rPr>
        <w:t xml:space="preserve">дуктов в день на одного ребенка </w:t>
      </w:r>
      <w:r w:rsidRPr="004F5768">
        <w:rPr>
          <w:sz w:val="28"/>
          <w:szCs w:val="28"/>
        </w:rPr>
        <w:t>составля</w:t>
      </w:r>
      <w:r w:rsidR="0086209A" w:rsidRPr="004F5768">
        <w:rPr>
          <w:sz w:val="28"/>
          <w:szCs w:val="28"/>
        </w:rPr>
        <w:t>ла</w:t>
      </w:r>
      <w:r w:rsidR="001F2C67" w:rsidRPr="004F5768">
        <w:rPr>
          <w:rFonts w:eastAsia="Calibri"/>
          <w:sz w:val="28"/>
          <w:szCs w:val="28"/>
        </w:rPr>
        <w:t xml:space="preserve"> 114</w:t>
      </w:r>
      <w:r w:rsidRPr="004F5768">
        <w:rPr>
          <w:rFonts w:eastAsia="Calibri"/>
          <w:sz w:val="28"/>
          <w:szCs w:val="28"/>
        </w:rPr>
        <w:t xml:space="preserve"> руб. в соответствии с утвержде</w:t>
      </w:r>
      <w:r w:rsidRPr="004F5768">
        <w:rPr>
          <w:rFonts w:eastAsia="Calibri"/>
          <w:sz w:val="28"/>
          <w:szCs w:val="28"/>
        </w:rPr>
        <w:t>н</w:t>
      </w:r>
      <w:r w:rsidRPr="004F5768">
        <w:rPr>
          <w:rFonts w:eastAsia="Calibri"/>
          <w:sz w:val="28"/>
          <w:szCs w:val="28"/>
        </w:rPr>
        <w:t>ным меню и возрастными нормативами.</w:t>
      </w:r>
      <w:r w:rsidRPr="004F5768">
        <w:rPr>
          <w:sz w:val="28"/>
          <w:szCs w:val="28"/>
        </w:rPr>
        <w:t xml:space="preserve"> В данную стоимость входило предоста</w:t>
      </w:r>
      <w:r w:rsidRPr="004F5768">
        <w:rPr>
          <w:sz w:val="28"/>
          <w:szCs w:val="28"/>
        </w:rPr>
        <w:t>в</w:t>
      </w:r>
      <w:r w:rsidRPr="004F5768">
        <w:rPr>
          <w:sz w:val="28"/>
          <w:szCs w:val="28"/>
        </w:rPr>
        <w:t>ление двухразового горячего питания.</w:t>
      </w:r>
      <w:r w:rsidR="00300AD4" w:rsidRPr="004F5768">
        <w:rPr>
          <w:sz w:val="28"/>
          <w:szCs w:val="28"/>
        </w:rPr>
        <w:t xml:space="preserve"> Организатором питания явл</w:t>
      </w:r>
      <w:r w:rsidR="00300AD4" w:rsidRPr="004F5768">
        <w:rPr>
          <w:sz w:val="28"/>
          <w:szCs w:val="28"/>
        </w:rPr>
        <w:t>я</w:t>
      </w:r>
      <w:r w:rsidR="00300AD4" w:rsidRPr="004F5768">
        <w:rPr>
          <w:sz w:val="28"/>
          <w:szCs w:val="28"/>
        </w:rPr>
        <w:t>лось общество с ограниченной ответственностью «Негоциант».</w:t>
      </w:r>
    </w:p>
    <w:p w:rsidR="00A7220B" w:rsidRPr="004F5768" w:rsidRDefault="00A7220B" w:rsidP="004F5768">
      <w:pPr>
        <w:spacing w:line="276" w:lineRule="auto"/>
        <w:ind w:firstLine="567"/>
        <w:jc w:val="both"/>
        <w:rPr>
          <w:szCs w:val="28"/>
        </w:rPr>
      </w:pPr>
      <w:r w:rsidRPr="004F5768">
        <w:rPr>
          <w:color w:val="000000"/>
          <w:szCs w:val="28"/>
        </w:rPr>
        <w:t>Хочется также отметить, что над реализацией программы летнего оздоров</w:t>
      </w:r>
      <w:r w:rsidRPr="004F5768">
        <w:rPr>
          <w:color w:val="000000"/>
          <w:szCs w:val="28"/>
        </w:rPr>
        <w:t>и</w:t>
      </w:r>
      <w:r w:rsidRPr="004F5768">
        <w:rPr>
          <w:color w:val="000000"/>
          <w:szCs w:val="28"/>
        </w:rPr>
        <w:t>тельного лагеря с дневным пр</w:t>
      </w:r>
      <w:r w:rsidR="00C82F1D" w:rsidRPr="004F5768">
        <w:rPr>
          <w:color w:val="000000"/>
          <w:szCs w:val="28"/>
        </w:rPr>
        <w:t>ебыванием работал</w:t>
      </w:r>
      <w:r w:rsidRPr="004F5768">
        <w:rPr>
          <w:color w:val="000000"/>
          <w:szCs w:val="28"/>
        </w:rPr>
        <w:t xml:space="preserve"> весь педагогический колле</w:t>
      </w:r>
      <w:r w:rsidRPr="004F5768">
        <w:rPr>
          <w:color w:val="000000"/>
          <w:szCs w:val="28"/>
        </w:rPr>
        <w:t>к</w:t>
      </w:r>
      <w:r w:rsidRPr="004F5768">
        <w:rPr>
          <w:color w:val="000000"/>
          <w:szCs w:val="28"/>
        </w:rPr>
        <w:t xml:space="preserve">тив. </w:t>
      </w:r>
      <w:r w:rsidR="00C93B37" w:rsidRPr="004F5768">
        <w:rPr>
          <w:color w:val="000000"/>
          <w:szCs w:val="28"/>
        </w:rPr>
        <w:t>Был о</w:t>
      </w:r>
      <w:r w:rsidRPr="004F5768">
        <w:rPr>
          <w:color w:val="000000"/>
          <w:szCs w:val="28"/>
        </w:rPr>
        <w:t>рганизован разносторонний досуг, охватывающий интересы всех детей. Д</w:t>
      </w:r>
      <w:r w:rsidRPr="004F5768">
        <w:rPr>
          <w:color w:val="000000"/>
          <w:szCs w:val="28"/>
        </w:rPr>
        <w:t>о</w:t>
      </w:r>
      <w:r w:rsidR="000F2BA7" w:rsidRPr="004F5768">
        <w:rPr>
          <w:color w:val="000000"/>
          <w:szCs w:val="28"/>
        </w:rPr>
        <w:t>суг детей организовывали</w:t>
      </w:r>
      <w:r w:rsidRPr="004F5768">
        <w:rPr>
          <w:color w:val="000000"/>
          <w:szCs w:val="28"/>
        </w:rPr>
        <w:t xml:space="preserve"> воспитатели, работающие в разных возрастных гру</w:t>
      </w:r>
      <w:r w:rsidRPr="004F5768">
        <w:rPr>
          <w:color w:val="000000"/>
          <w:szCs w:val="28"/>
        </w:rPr>
        <w:t>п</w:t>
      </w:r>
      <w:r w:rsidR="000F2BA7" w:rsidRPr="004F5768">
        <w:rPr>
          <w:color w:val="000000"/>
          <w:szCs w:val="28"/>
        </w:rPr>
        <w:t>пах, что позволяло</w:t>
      </w:r>
      <w:r w:rsidRPr="004F5768">
        <w:rPr>
          <w:color w:val="000000"/>
          <w:szCs w:val="28"/>
        </w:rPr>
        <w:t xml:space="preserve"> проводить мероприятия с учетом потребностей учащихся. </w:t>
      </w:r>
    </w:p>
    <w:p w:rsidR="006404DD" w:rsidRPr="004F5768" w:rsidRDefault="00A7220B" w:rsidP="004F5768">
      <w:pPr>
        <w:pStyle w:val="20"/>
        <w:spacing w:line="276" w:lineRule="auto"/>
        <w:rPr>
          <w:sz w:val="28"/>
          <w:szCs w:val="28"/>
        </w:rPr>
      </w:pPr>
      <w:r w:rsidRPr="004F5768">
        <w:rPr>
          <w:sz w:val="28"/>
          <w:szCs w:val="28"/>
        </w:rPr>
        <w:t xml:space="preserve">Во всех </w:t>
      </w:r>
      <w:r w:rsidR="0042030B" w:rsidRPr="004F5768">
        <w:rPr>
          <w:sz w:val="28"/>
          <w:szCs w:val="28"/>
        </w:rPr>
        <w:t>школах района</w:t>
      </w:r>
      <w:r w:rsidRPr="004F5768">
        <w:rPr>
          <w:sz w:val="28"/>
          <w:szCs w:val="28"/>
        </w:rPr>
        <w:t xml:space="preserve"> </w:t>
      </w:r>
      <w:r w:rsidR="0042030B" w:rsidRPr="004F5768">
        <w:rPr>
          <w:sz w:val="28"/>
          <w:szCs w:val="28"/>
        </w:rPr>
        <w:t>имелись</w:t>
      </w:r>
      <w:r w:rsidRPr="004F5768">
        <w:rPr>
          <w:sz w:val="28"/>
          <w:szCs w:val="28"/>
        </w:rPr>
        <w:t xml:space="preserve"> планы </w:t>
      </w:r>
      <w:proofErr w:type="gramStart"/>
      <w:r w:rsidRPr="004F5768">
        <w:rPr>
          <w:sz w:val="28"/>
          <w:szCs w:val="28"/>
        </w:rPr>
        <w:t>работы</w:t>
      </w:r>
      <w:proofErr w:type="gramEnd"/>
      <w:r w:rsidRPr="004F5768">
        <w:rPr>
          <w:sz w:val="28"/>
          <w:szCs w:val="28"/>
        </w:rPr>
        <w:t xml:space="preserve"> </w:t>
      </w:r>
      <w:r w:rsidR="0042030B" w:rsidRPr="004F5768">
        <w:rPr>
          <w:sz w:val="28"/>
          <w:szCs w:val="28"/>
        </w:rPr>
        <w:t xml:space="preserve">как </w:t>
      </w:r>
      <w:r w:rsidRPr="004F5768">
        <w:rPr>
          <w:sz w:val="28"/>
          <w:szCs w:val="28"/>
        </w:rPr>
        <w:t>на весь каникулярный п</w:t>
      </w:r>
      <w:r w:rsidRPr="004F5768">
        <w:rPr>
          <w:sz w:val="28"/>
          <w:szCs w:val="28"/>
        </w:rPr>
        <w:t>е</w:t>
      </w:r>
      <w:r w:rsidRPr="004F5768">
        <w:rPr>
          <w:sz w:val="28"/>
          <w:szCs w:val="28"/>
        </w:rPr>
        <w:t>риод</w:t>
      </w:r>
      <w:r w:rsidR="0042030B" w:rsidRPr="004F5768">
        <w:rPr>
          <w:sz w:val="28"/>
          <w:szCs w:val="28"/>
        </w:rPr>
        <w:t>, так</w:t>
      </w:r>
      <w:r w:rsidRPr="004F5768">
        <w:rPr>
          <w:sz w:val="28"/>
          <w:szCs w:val="28"/>
        </w:rPr>
        <w:t xml:space="preserve"> и планы работы </w:t>
      </w:r>
      <w:r w:rsidR="00FE576B" w:rsidRPr="004F5768">
        <w:rPr>
          <w:sz w:val="28"/>
          <w:szCs w:val="28"/>
        </w:rPr>
        <w:t>лагерей</w:t>
      </w:r>
      <w:r w:rsidRPr="004F5768">
        <w:rPr>
          <w:sz w:val="28"/>
          <w:szCs w:val="28"/>
        </w:rPr>
        <w:t xml:space="preserve"> с разнообразными мероприятиями: экскурсии, спортивные праздники, </w:t>
      </w:r>
    </w:p>
    <w:p w:rsidR="00A7220B" w:rsidRPr="004F5768" w:rsidRDefault="00A7220B" w:rsidP="004F5768">
      <w:pPr>
        <w:pStyle w:val="20"/>
        <w:spacing w:line="276" w:lineRule="auto"/>
        <w:ind w:firstLine="0"/>
        <w:rPr>
          <w:sz w:val="28"/>
          <w:szCs w:val="28"/>
        </w:rPr>
      </w:pPr>
      <w:r w:rsidRPr="004F5768">
        <w:rPr>
          <w:sz w:val="28"/>
          <w:szCs w:val="28"/>
        </w:rPr>
        <w:t xml:space="preserve">игры. Большое значение в лагерях дневного пребывания уделялось </w:t>
      </w:r>
      <w:r w:rsidRPr="004F5768">
        <w:rPr>
          <w:color w:val="000000"/>
          <w:sz w:val="28"/>
          <w:szCs w:val="28"/>
        </w:rPr>
        <w:t>профилакт</w:t>
      </w:r>
      <w:r w:rsidRPr="004F5768">
        <w:rPr>
          <w:color w:val="000000"/>
          <w:sz w:val="28"/>
          <w:szCs w:val="28"/>
        </w:rPr>
        <w:t>и</w:t>
      </w:r>
      <w:r w:rsidRPr="004F5768">
        <w:rPr>
          <w:color w:val="000000"/>
          <w:sz w:val="28"/>
          <w:szCs w:val="28"/>
        </w:rPr>
        <w:t>ческим мероприятиям по безопасности дорожного движения, по противопожа</w:t>
      </w:r>
      <w:r w:rsidRPr="004F5768">
        <w:rPr>
          <w:color w:val="000000"/>
          <w:sz w:val="28"/>
          <w:szCs w:val="28"/>
        </w:rPr>
        <w:t>р</w:t>
      </w:r>
      <w:r w:rsidRPr="004F5768">
        <w:rPr>
          <w:color w:val="000000"/>
          <w:sz w:val="28"/>
          <w:szCs w:val="28"/>
        </w:rPr>
        <w:t xml:space="preserve">ной безопасности, по антитеррористической защищенности, по профилактике вредных привычек и формированию здорового образа жизни. </w:t>
      </w:r>
      <w:r w:rsidR="00384773" w:rsidRPr="004F5768">
        <w:rPr>
          <w:sz w:val="28"/>
          <w:szCs w:val="28"/>
        </w:rPr>
        <w:t>Нужно обратить внимание на то, что в лагерях дневного пребывания строго выполнялись санита</w:t>
      </w:r>
      <w:r w:rsidR="00384773" w:rsidRPr="004F5768">
        <w:rPr>
          <w:sz w:val="28"/>
          <w:szCs w:val="28"/>
        </w:rPr>
        <w:t>р</w:t>
      </w:r>
      <w:r w:rsidR="00384773" w:rsidRPr="004F5768">
        <w:rPr>
          <w:sz w:val="28"/>
          <w:szCs w:val="28"/>
        </w:rPr>
        <w:t>но-эпидемиологические нормы, медицинскими работниками осуществлялся еж</w:t>
      </w:r>
      <w:r w:rsidR="00384773" w:rsidRPr="004F5768">
        <w:rPr>
          <w:sz w:val="28"/>
          <w:szCs w:val="28"/>
        </w:rPr>
        <w:t>е</w:t>
      </w:r>
      <w:r w:rsidR="00384773" w:rsidRPr="004F5768">
        <w:rPr>
          <w:sz w:val="28"/>
          <w:szCs w:val="28"/>
        </w:rPr>
        <w:t xml:space="preserve">дневный </w:t>
      </w:r>
      <w:proofErr w:type="gramStart"/>
      <w:r w:rsidR="00384773" w:rsidRPr="004F5768">
        <w:rPr>
          <w:sz w:val="28"/>
          <w:szCs w:val="28"/>
        </w:rPr>
        <w:t>контроль за</w:t>
      </w:r>
      <w:proofErr w:type="gramEnd"/>
      <w:r w:rsidR="00384773" w:rsidRPr="004F5768">
        <w:rPr>
          <w:sz w:val="28"/>
          <w:szCs w:val="28"/>
        </w:rPr>
        <w:t xml:space="preserve"> соблюдением требований санитарных правил, соблюдалась техника безопасности персоналом и детьми при проведении летней оздоров</w:t>
      </w:r>
      <w:r w:rsidR="00384773" w:rsidRPr="004F5768">
        <w:rPr>
          <w:sz w:val="28"/>
          <w:szCs w:val="28"/>
        </w:rPr>
        <w:t>и</w:t>
      </w:r>
      <w:r w:rsidR="00384773" w:rsidRPr="004F5768">
        <w:rPr>
          <w:sz w:val="28"/>
          <w:szCs w:val="28"/>
        </w:rPr>
        <w:t>тельной кампании. С воспитанниками проводились инструктажи по технике бе</w:t>
      </w:r>
      <w:r w:rsidR="00384773" w:rsidRPr="004F5768">
        <w:rPr>
          <w:sz w:val="28"/>
          <w:szCs w:val="28"/>
        </w:rPr>
        <w:t>з</w:t>
      </w:r>
      <w:r w:rsidR="00384773" w:rsidRPr="004F5768">
        <w:rPr>
          <w:sz w:val="28"/>
          <w:szCs w:val="28"/>
        </w:rPr>
        <w:t>опасности, беседы по соблюдению правил дорожного движения о недопустим</w:t>
      </w:r>
      <w:r w:rsidR="00384773" w:rsidRPr="004F5768">
        <w:rPr>
          <w:sz w:val="28"/>
          <w:szCs w:val="28"/>
        </w:rPr>
        <w:t>о</w:t>
      </w:r>
      <w:r w:rsidR="00384773" w:rsidRPr="004F5768">
        <w:rPr>
          <w:sz w:val="28"/>
          <w:szCs w:val="28"/>
        </w:rPr>
        <w:t>сти подвижных игр детей вблизи дороги, о необх</w:t>
      </w:r>
      <w:r w:rsidR="00384773" w:rsidRPr="004F5768">
        <w:rPr>
          <w:sz w:val="28"/>
          <w:szCs w:val="28"/>
        </w:rPr>
        <w:t>о</w:t>
      </w:r>
      <w:r w:rsidR="00384773" w:rsidRPr="004F5768">
        <w:rPr>
          <w:sz w:val="28"/>
          <w:szCs w:val="28"/>
        </w:rPr>
        <w:t xml:space="preserve">димости применения ремней безопасности взрослыми и детьми при поездке на автомобиле и т.д. </w:t>
      </w:r>
      <w:r w:rsidRPr="004F5768">
        <w:rPr>
          <w:color w:val="000000"/>
          <w:sz w:val="28"/>
          <w:szCs w:val="28"/>
        </w:rPr>
        <w:t>Так, напр</w:t>
      </w:r>
      <w:r w:rsidRPr="004F5768">
        <w:rPr>
          <w:color w:val="000000"/>
          <w:sz w:val="28"/>
          <w:szCs w:val="28"/>
        </w:rPr>
        <w:t>и</w:t>
      </w:r>
      <w:r w:rsidRPr="004F5768">
        <w:rPr>
          <w:color w:val="000000"/>
          <w:sz w:val="28"/>
          <w:szCs w:val="28"/>
        </w:rPr>
        <w:t xml:space="preserve">мер, были проведены занятия по темам: «Безопасная дорога домой», «Чистота и гигиена – залог здоровья», «Поведение при чрезвычайных ситуациях», «Мы за здоровый образ жизни» и др. </w:t>
      </w:r>
      <w:r w:rsidRPr="004F5768">
        <w:rPr>
          <w:sz w:val="28"/>
          <w:szCs w:val="28"/>
        </w:rPr>
        <w:t>Во всех школах была проведена летняя игра «Зарн</w:t>
      </w:r>
      <w:r w:rsidRPr="004F5768">
        <w:rPr>
          <w:sz w:val="28"/>
          <w:szCs w:val="28"/>
        </w:rPr>
        <w:t>и</w:t>
      </w:r>
      <w:r w:rsidRPr="004F5768">
        <w:rPr>
          <w:sz w:val="28"/>
          <w:szCs w:val="28"/>
        </w:rPr>
        <w:t>ца».</w:t>
      </w:r>
    </w:p>
    <w:p w:rsidR="00333C05" w:rsidRPr="004F5768" w:rsidRDefault="00333C05" w:rsidP="004F5768">
      <w:pPr>
        <w:pStyle w:val="20"/>
        <w:spacing w:line="276" w:lineRule="auto"/>
        <w:rPr>
          <w:sz w:val="28"/>
          <w:szCs w:val="28"/>
        </w:rPr>
      </w:pPr>
      <w:r w:rsidRPr="004F5768">
        <w:rPr>
          <w:sz w:val="28"/>
          <w:szCs w:val="28"/>
        </w:rPr>
        <w:lastRenderedPageBreak/>
        <w:t xml:space="preserve">Все </w:t>
      </w:r>
      <w:r w:rsidR="005D19A7" w:rsidRPr="004F5768">
        <w:rPr>
          <w:sz w:val="28"/>
          <w:szCs w:val="28"/>
        </w:rPr>
        <w:t>образовательные учреждения</w:t>
      </w:r>
      <w:r w:rsidRPr="004F5768">
        <w:rPr>
          <w:sz w:val="28"/>
          <w:szCs w:val="28"/>
        </w:rPr>
        <w:t xml:space="preserve"> во время работы лагерей проводили со</w:t>
      </w:r>
      <w:r w:rsidRPr="004F5768">
        <w:rPr>
          <w:sz w:val="28"/>
          <w:szCs w:val="28"/>
        </w:rPr>
        <w:t>в</w:t>
      </w:r>
      <w:r w:rsidRPr="004F5768">
        <w:rPr>
          <w:sz w:val="28"/>
          <w:szCs w:val="28"/>
        </w:rPr>
        <w:t>местные мероприятия с клубами, сельскими домами культуры, библиотеками,</w:t>
      </w:r>
      <w:r w:rsidR="001F3F91" w:rsidRPr="004F5768">
        <w:rPr>
          <w:sz w:val="28"/>
          <w:szCs w:val="28"/>
        </w:rPr>
        <w:t xml:space="preserve"> районным музеем,</w:t>
      </w:r>
      <w:r w:rsidR="00300AD4" w:rsidRPr="004F5768">
        <w:rPr>
          <w:sz w:val="28"/>
          <w:szCs w:val="28"/>
        </w:rPr>
        <w:t xml:space="preserve"> </w:t>
      </w:r>
      <w:r w:rsidR="00D83C5D" w:rsidRPr="004F5768">
        <w:rPr>
          <w:sz w:val="28"/>
          <w:szCs w:val="28"/>
        </w:rPr>
        <w:t xml:space="preserve">культурно-досуговым центром с. </w:t>
      </w:r>
      <w:proofErr w:type="gramStart"/>
      <w:r w:rsidR="00D83C5D" w:rsidRPr="004F5768">
        <w:rPr>
          <w:sz w:val="28"/>
          <w:szCs w:val="28"/>
        </w:rPr>
        <w:t>Кинель-Черкассы</w:t>
      </w:r>
      <w:proofErr w:type="gramEnd"/>
      <w:r w:rsidR="001F3F91" w:rsidRPr="004F5768">
        <w:rPr>
          <w:sz w:val="28"/>
          <w:szCs w:val="28"/>
        </w:rPr>
        <w:t xml:space="preserve">, </w:t>
      </w:r>
      <w:proofErr w:type="spellStart"/>
      <w:r w:rsidRPr="004F5768">
        <w:rPr>
          <w:sz w:val="28"/>
          <w:szCs w:val="28"/>
        </w:rPr>
        <w:t>ФАПами</w:t>
      </w:r>
      <w:proofErr w:type="spellEnd"/>
      <w:r w:rsidRPr="004F5768">
        <w:rPr>
          <w:sz w:val="28"/>
          <w:szCs w:val="28"/>
        </w:rPr>
        <w:t xml:space="preserve">. </w:t>
      </w:r>
      <w:r w:rsidR="001F3F91" w:rsidRPr="004F5768">
        <w:rPr>
          <w:sz w:val="28"/>
          <w:szCs w:val="28"/>
        </w:rPr>
        <w:t>Активно велась кружковая работа: «Умелые ручки», рисование, выжигание, в</w:t>
      </w:r>
      <w:r w:rsidR="001F3F91" w:rsidRPr="004F5768">
        <w:rPr>
          <w:sz w:val="28"/>
          <w:szCs w:val="28"/>
        </w:rPr>
        <w:t>ы</w:t>
      </w:r>
      <w:r w:rsidR="001F3F91" w:rsidRPr="004F5768">
        <w:rPr>
          <w:sz w:val="28"/>
          <w:szCs w:val="28"/>
        </w:rPr>
        <w:t>пиливание, конструирование, лепка, бокс, настольные игры.</w:t>
      </w:r>
    </w:p>
    <w:p w:rsidR="00333C05" w:rsidRPr="004F5768" w:rsidRDefault="00333C05" w:rsidP="004F5768">
      <w:pPr>
        <w:spacing w:line="276" w:lineRule="auto"/>
        <w:ind w:firstLine="567"/>
        <w:jc w:val="both"/>
        <w:rPr>
          <w:szCs w:val="28"/>
        </w:rPr>
      </w:pPr>
      <w:r w:rsidRPr="004F5768">
        <w:rPr>
          <w:szCs w:val="28"/>
        </w:rPr>
        <w:t xml:space="preserve">В целях оздоровления детей медицинские работники проводили с </w:t>
      </w:r>
      <w:proofErr w:type="gramStart"/>
      <w:r w:rsidRPr="004F5768">
        <w:rPr>
          <w:szCs w:val="28"/>
        </w:rPr>
        <w:t>детьми</w:t>
      </w:r>
      <w:proofErr w:type="gramEnd"/>
      <w:r w:rsidRPr="004F5768">
        <w:rPr>
          <w:szCs w:val="28"/>
        </w:rPr>
        <w:t xml:space="preserve"> как теоретические занятия, так и практические</w:t>
      </w:r>
      <w:r w:rsidR="00740FF7" w:rsidRPr="004F5768">
        <w:rPr>
          <w:szCs w:val="28"/>
        </w:rPr>
        <w:t>:</w:t>
      </w:r>
      <w:r w:rsidR="001F3F91" w:rsidRPr="004F5768">
        <w:rPr>
          <w:szCs w:val="28"/>
        </w:rPr>
        <w:t xml:space="preserve"> утренние физ</w:t>
      </w:r>
      <w:r w:rsidR="00D83C5D" w:rsidRPr="004F5768">
        <w:rPr>
          <w:szCs w:val="28"/>
        </w:rPr>
        <w:t>культ</w:t>
      </w:r>
      <w:r w:rsidR="001F3F91" w:rsidRPr="004F5768">
        <w:rPr>
          <w:szCs w:val="28"/>
        </w:rPr>
        <w:t>минутки, разли</w:t>
      </w:r>
      <w:r w:rsidR="001F3F91" w:rsidRPr="004F5768">
        <w:rPr>
          <w:szCs w:val="28"/>
        </w:rPr>
        <w:t>ч</w:t>
      </w:r>
      <w:r w:rsidR="001F3F91" w:rsidRPr="004F5768">
        <w:rPr>
          <w:szCs w:val="28"/>
        </w:rPr>
        <w:t xml:space="preserve">ные спортивные мероприятия, «Дни здоровья». </w:t>
      </w:r>
      <w:r w:rsidR="00740FF7" w:rsidRPr="004F5768">
        <w:rPr>
          <w:szCs w:val="28"/>
        </w:rPr>
        <w:t>Функ</w:t>
      </w:r>
      <w:r w:rsidR="00B22B2D" w:rsidRPr="004F5768">
        <w:rPr>
          <w:szCs w:val="28"/>
        </w:rPr>
        <w:t>ц</w:t>
      </w:r>
      <w:r w:rsidR="00740FF7" w:rsidRPr="004F5768">
        <w:rPr>
          <w:szCs w:val="28"/>
        </w:rPr>
        <w:t>ионировали</w:t>
      </w:r>
      <w:r w:rsidR="001F3F91" w:rsidRPr="004F5768">
        <w:rPr>
          <w:szCs w:val="28"/>
        </w:rPr>
        <w:t xml:space="preserve"> комнаты отд</w:t>
      </w:r>
      <w:r w:rsidR="001F3F91" w:rsidRPr="004F5768">
        <w:rPr>
          <w:szCs w:val="28"/>
        </w:rPr>
        <w:t>ы</w:t>
      </w:r>
      <w:r w:rsidR="001F3F91" w:rsidRPr="004F5768">
        <w:rPr>
          <w:szCs w:val="28"/>
        </w:rPr>
        <w:t>ха, видеосалоны, компьютерные классы, и</w:t>
      </w:r>
      <w:r w:rsidR="001F3F91" w:rsidRPr="004F5768">
        <w:rPr>
          <w:szCs w:val="28"/>
        </w:rPr>
        <w:t>г</w:t>
      </w:r>
      <w:r w:rsidR="001F3F91" w:rsidRPr="004F5768">
        <w:rPr>
          <w:szCs w:val="28"/>
        </w:rPr>
        <w:t>ровые комнаты.</w:t>
      </w:r>
    </w:p>
    <w:p w:rsidR="00804CDB" w:rsidRPr="004F5768" w:rsidRDefault="00CF02E0" w:rsidP="004F5768">
      <w:pPr>
        <w:spacing w:line="276" w:lineRule="auto"/>
        <w:ind w:firstLine="567"/>
        <w:jc w:val="both"/>
        <w:rPr>
          <w:szCs w:val="28"/>
        </w:rPr>
      </w:pPr>
      <w:r w:rsidRPr="004F5768">
        <w:rPr>
          <w:szCs w:val="28"/>
        </w:rPr>
        <w:t>Кроме лагерей дневного пребывания в</w:t>
      </w:r>
      <w:r w:rsidR="00804CDB" w:rsidRPr="004F5768">
        <w:rPr>
          <w:szCs w:val="28"/>
        </w:rPr>
        <w:t>о время летней оздоровительной ко</w:t>
      </w:r>
      <w:r w:rsidR="00804CDB" w:rsidRPr="004F5768">
        <w:rPr>
          <w:szCs w:val="28"/>
        </w:rPr>
        <w:t>м</w:t>
      </w:r>
      <w:r w:rsidR="00804CDB" w:rsidRPr="004F5768">
        <w:rPr>
          <w:szCs w:val="28"/>
        </w:rPr>
        <w:t xml:space="preserve">пании </w:t>
      </w:r>
      <w:r w:rsidRPr="004F5768">
        <w:rPr>
          <w:szCs w:val="28"/>
        </w:rPr>
        <w:t xml:space="preserve">также </w:t>
      </w:r>
      <w:r w:rsidR="00804CDB" w:rsidRPr="004F5768">
        <w:rPr>
          <w:szCs w:val="28"/>
        </w:rPr>
        <w:t>проходило много массовых районных и школьных мероприятий, экскурсионных поездок, военно-патриотических сборов, походов,</w:t>
      </w:r>
      <w:r w:rsidR="000471AB" w:rsidRPr="004F5768">
        <w:rPr>
          <w:szCs w:val="28"/>
        </w:rPr>
        <w:t xml:space="preserve"> посещение м</w:t>
      </w:r>
      <w:r w:rsidR="000471AB" w:rsidRPr="004F5768">
        <w:rPr>
          <w:szCs w:val="28"/>
        </w:rPr>
        <w:t>у</w:t>
      </w:r>
      <w:r w:rsidR="000471AB" w:rsidRPr="004F5768">
        <w:rPr>
          <w:szCs w:val="28"/>
        </w:rPr>
        <w:t>зеев и выставок, проходило трудоустройство подростков.</w:t>
      </w:r>
      <w:r w:rsidR="00804CDB" w:rsidRPr="004F5768">
        <w:rPr>
          <w:szCs w:val="28"/>
        </w:rPr>
        <w:t xml:space="preserve"> </w:t>
      </w:r>
    </w:p>
    <w:p w:rsidR="00804CDB" w:rsidRPr="004F5768" w:rsidRDefault="00804CDB" w:rsidP="004F5768">
      <w:pPr>
        <w:spacing w:line="276" w:lineRule="auto"/>
        <w:ind w:firstLine="567"/>
        <w:jc w:val="both"/>
        <w:rPr>
          <w:szCs w:val="28"/>
        </w:rPr>
      </w:pPr>
      <w:r w:rsidRPr="004F5768">
        <w:rPr>
          <w:szCs w:val="28"/>
        </w:rPr>
        <w:t xml:space="preserve">Учащиеся школ м.р. </w:t>
      </w:r>
      <w:proofErr w:type="gramStart"/>
      <w:r w:rsidRPr="004F5768">
        <w:rPr>
          <w:szCs w:val="28"/>
        </w:rPr>
        <w:t>Кинель-Черкасский</w:t>
      </w:r>
      <w:proofErr w:type="gramEnd"/>
      <w:r w:rsidRPr="004F5768">
        <w:rPr>
          <w:szCs w:val="28"/>
        </w:rPr>
        <w:t xml:space="preserve"> также принимали активное участие в соревнов</w:t>
      </w:r>
      <w:r w:rsidRPr="004F5768">
        <w:rPr>
          <w:szCs w:val="28"/>
        </w:rPr>
        <w:t>а</w:t>
      </w:r>
      <w:r w:rsidRPr="004F5768">
        <w:rPr>
          <w:szCs w:val="28"/>
        </w:rPr>
        <w:t>ниях и конкурсах по футболу, легкой атлетике, теннису, в конкурсах детского музыкального творчества, в Фестивалях.</w:t>
      </w:r>
    </w:p>
    <w:p w:rsidR="00F80A60" w:rsidRPr="004F5768" w:rsidRDefault="000B45C8" w:rsidP="004F5768">
      <w:pPr>
        <w:pStyle w:val="ac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4F5768">
        <w:rPr>
          <w:rFonts w:ascii="Times New Roman" w:hAnsi="Times New Roman"/>
          <w:sz w:val="28"/>
          <w:szCs w:val="28"/>
        </w:rPr>
        <w:t>Нужно отметить, что в</w:t>
      </w:r>
      <w:r w:rsidR="00F80A60" w:rsidRPr="004F5768">
        <w:rPr>
          <w:rFonts w:ascii="Times New Roman" w:hAnsi="Times New Roman"/>
          <w:sz w:val="28"/>
          <w:szCs w:val="28"/>
        </w:rPr>
        <w:t>о время летней оздоровительной кампании 2019 года образовател</w:t>
      </w:r>
      <w:r w:rsidR="00F80A60" w:rsidRPr="004F5768">
        <w:rPr>
          <w:rFonts w:ascii="Times New Roman" w:hAnsi="Times New Roman"/>
          <w:sz w:val="28"/>
          <w:szCs w:val="28"/>
        </w:rPr>
        <w:t>ь</w:t>
      </w:r>
      <w:r w:rsidR="00F80A60" w:rsidRPr="004F5768">
        <w:rPr>
          <w:rFonts w:ascii="Times New Roman" w:hAnsi="Times New Roman"/>
          <w:sz w:val="28"/>
          <w:szCs w:val="28"/>
        </w:rPr>
        <w:t xml:space="preserve">ные учреждения района </w:t>
      </w:r>
      <w:r w:rsidR="00F80A60" w:rsidRPr="004F5768">
        <w:rPr>
          <w:rFonts w:ascii="Times New Roman" w:hAnsi="Times New Roman"/>
          <w:sz w:val="28"/>
          <w:szCs w:val="28"/>
          <w:lang w:eastAsia="ru-RU"/>
        </w:rPr>
        <w:t>уделяли особое внимание и обеспечивали приоритетную организацию отдыха и оздоровления детей, находящихся в тру</w:t>
      </w:r>
      <w:r w:rsidR="00F80A60" w:rsidRPr="004F5768">
        <w:rPr>
          <w:rFonts w:ascii="Times New Roman" w:hAnsi="Times New Roman"/>
          <w:sz w:val="28"/>
          <w:szCs w:val="28"/>
          <w:lang w:eastAsia="ru-RU"/>
        </w:rPr>
        <w:t>д</w:t>
      </w:r>
      <w:r w:rsidR="00F80A60" w:rsidRPr="004F5768">
        <w:rPr>
          <w:rFonts w:ascii="Times New Roman" w:hAnsi="Times New Roman"/>
          <w:sz w:val="28"/>
          <w:szCs w:val="28"/>
          <w:lang w:eastAsia="ru-RU"/>
        </w:rPr>
        <w:t>ной жизненной ситуации, детей-сирот, детей, оставшихся без попечения родит</w:t>
      </w:r>
      <w:r w:rsidR="00F80A60" w:rsidRPr="004F5768">
        <w:rPr>
          <w:rFonts w:ascii="Times New Roman" w:hAnsi="Times New Roman"/>
          <w:sz w:val="28"/>
          <w:szCs w:val="28"/>
          <w:lang w:eastAsia="ru-RU"/>
        </w:rPr>
        <w:t>е</w:t>
      </w:r>
      <w:r w:rsidR="00F80A60" w:rsidRPr="004F5768">
        <w:rPr>
          <w:rFonts w:ascii="Times New Roman" w:hAnsi="Times New Roman"/>
          <w:sz w:val="28"/>
          <w:szCs w:val="28"/>
          <w:lang w:eastAsia="ru-RU"/>
        </w:rPr>
        <w:t>лей, детей, стоящих на профилактическом учете, детей-инвалидов и детей с огр</w:t>
      </w:r>
      <w:r w:rsidR="00F80A60" w:rsidRPr="004F5768">
        <w:rPr>
          <w:rFonts w:ascii="Times New Roman" w:hAnsi="Times New Roman"/>
          <w:sz w:val="28"/>
          <w:szCs w:val="28"/>
          <w:lang w:eastAsia="ru-RU"/>
        </w:rPr>
        <w:t>а</w:t>
      </w:r>
      <w:r w:rsidR="00F80A60" w:rsidRPr="004F5768">
        <w:rPr>
          <w:rFonts w:ascii="Times New Roman" w:hAnsi="Times New Roman"/>
          <w:sz w:val="28"/>
          <w:szCs w:val="28"/>
          <w:lang w:eastAsia="ru-RU"/>
        </w:rPr>
        <w:t>ниченными возможностями здоровья, а также оказывали содействие учреждениям системы профилактики безнадзорности и правонарушений несовершеннолетних в реализации</w:t>
      </w:r>
      <w:proofErr w:type="gramEnd"/>
      <w:r w:rsidR="00F80A60" w:rsidRPr="004F5768">
        <w:rPr>
          <w:rFonts w:ascii="Times New Roman" w:hAnsi="Times New Roman"/>
          <w:sz w:val="28"/>
          <w:szCs w:val="28"/>
          <w:lang w:eastAsia="ru-RU"/>
        </w:rPr>
        <w:t xml:space="preserve"> мер по профилактике безнадзорности и правонарушений несоверше</w:t>
      </w:r>
      <w:r w:rsidR="00F80A60" w:rsidRPr="004F5768">
        <w:rPr>
          <w:rFonts w:ascii="Times New Roman" w:hAnsi="Times New Roman"/>
          <w:sz w:val="28"/>
          <w:szCs w:val="28"/>
          <w:lang w:eastAsia="ru-RU"/>
        </w:rPr>
        <w:t>н</w:t>
      </w:r>
      <w:r w:rsidR="00F80A60" w:rsidRPr="004F5768">
        <w:rPr>
          <w:rFonts w:ascii="Times New Roman" w:hAnsi="Times New Roman"/>
          <w:sz w:val="28"/>
          <w:szCs w:val="28"/>
          <w:lang w:eastAsia="ru-RU"/>
        </w:rPr>
        <w:t>нолетних.</w:t>
      </w:r>
    </w:p>
    <w:p w:rsidR="00F80A60" w:rsidRPr="004F5768" w:rsidRDefault="00F80A60" w:rsidP="004F5768">
      <w:pPr>
        <w:pStyle w:val="aa"/>
        <w:spacing w:after="0" w:line="276" w:lineRule="auto"/>
        <w:ind w:left="0" w:firstLine="567"/>
        <w:jc w:val="both"/>
        <w:rPr>
          <w:szCs w:val="28"/>
        </w:rPr>
      </w:pPr>
      <w:r w:rsidRPr="004F5768">
        <w:rPr>
          <w:szCs w:val="28"/>
        </w:rPr>
        <w:t>Детям, находящимся в трудной жизненной ситуации, было предоставлено первоочередное право при зачислении в смены лагерей с дневным пребыванием. Общий охват детей данной к</w:t>
      </w:r>
      <w:r w:rsidRPr="004F5768">
        <w:rPr>
          <w:szCs w:val="28"/>
        </w:rPr>
        <w:t>а</w:t>
      </w:r>
      <w:r w:rsidRPr="004F5768">
        <w:rPr>
          <w:szCs w:val="28"/>
        </w:rPr>
        <w:t>тегории в лагерях дневного пребывания составил 493 чел, из которых:</w:t>
      </w:r>
    </w:p>
    <w:p w:rsidR="00F80A60" w:rsidRPr="004F5768" w:rsidRDefault="00F80A60" w:rsidP="004F5768">
      <w:pPr>
        <w:pStyle w:val="aa"/>
        <w:numPr>
          <w:ilvl w:val="0"/>
          <w:numId w:val="9"/>
        </w:numPr>
        <w:spacing w:after="0" w:line="276" w:lineRule="auto"/>
        <w:jc w:val="both"/>
        <w:rPr>
          <w:szCs w:val="28"/>
        </w:rPr>
      </w:pPr>
      <w:r w:rsidRPr="004F5768">
        <w:rPr>
          <w:szCs w:val="28"/>
        </w:rPr>
        <w:t>дети-сироты и дети, оставшиеся без попечения родителей – 69 чел.;</w:t>
      </w:r>
    </w:p>
    <w:p w:rsidR="00F80A60" w:rsidRPr="004F5768" w:rsidRDefault="00F80A60" w:rsidP="004F5768">
      <w:pPr>
        <w:pStyle w:val="aa"/>
        <w:numPr>
          <w:ilvl w:val="0"/>
          <w:numId w:val="9"/>
        </w:numPr>
        <w:spacing w:after="0" w:line="276" w:lineRule="auto"/>
        <w:jc w:val="both"/>
        <w:rPr>
          <w:szCs w:val="28"/>
        </w:rPr>
      </w:pPr>
      <w:r w:rsidRPr="004F5768">
        <w:rPr>
          <w:szCs w:val="28"/>
        </w:rPr>
        <w:t xml:space="preserve">дети, состоящие </w:t>
      </w:r>
      <w:r w:rsidR="00314C42" w:rsidRPr="004F5768">
        <w:rPr>
          <w:szCs w:val="28"/>
        </w:rPr>
        <w:t xml:space="preserve">на внутришкольном учете и </w:t>
      </w:r>
      <w:r w:rsidRPr="004F5768">
        <w:rPr>
          <w:szCs w:val="28"/>
        </w:rPr>
        <w:t xml:space="preserve">на учете в </w:t>
      </w:r>
      <w:r w:rsidR="00314C42" w:rsidRPr="004F5768">
        <w:rPr>
          <w:szCs w:val="28"/>
        </w:rPr>
        <w:t>КДН</w:t>
      </w:r>
      <w:r w:rsidRPr="004F5768">
        <w:rPr>
          <w:szCs w:val="28"/>
        </w:rPr>
        <w:t xml:space="preserve"> – 28 чел.</w:t>
      </w:r>
    </w:p>
    <w:p w:rsidR="00F80A60" w:rsidRPr="004F5768" w:rsidRDefault="00F80A60" w:rsidP="004F5768">
      <w:pPr>
        <w:pStyle w:val="aa"/>
        <w:numPr>
          <w:ilvl w:val="0"/>
          <w:numId w:val="9"/>
        </w:numPr>
        <w:spacing w:after="0" w:line="276" w:lineRule="auto"/>
        <w:jc w:val="both"/>
        <w:rPr>
          <w:szCs w:val="28"/>
        </w:rPr>
      </w:pPr>
      <w:r w:rsidRPr="004F5768">
        <w:rPr>
          <w:szCs w:val="28"/>
        </w:rPr>
        <w:t>дети, проживающие в малоимущих семьях – 198 чел.</w:t>
      </w:r>
    </w:p>
    <w:p w:rsidR="00F80A60" w:rsidRPr="004F5768" w:rsidRDefault="00F80A60" w:rsidP="004F5768">
      <w:pPr>
        <w:pStyle w:val="a9"/>
        <w:numPr>
          <w:ilvl w:val="0"/>
          <w:numId w:val="9"/>
        </w:numPr>
        <w:spacing w:line="276" w:lineRule="auto"/>
        <w:jc w:val="both"/>
        <w:rPr>
          <w:szCs w:val="28"/>
        </w:rPr>
      </w:pPr>
      <w:r w:rsidRPr="004F5768">
        <w:rPr>
          <w:szCs w:val="28"/>
        </w:rPr>
        <w:t>дети, проживающие в многодетных семьях – 100 чел.</w:t>
      </w:r>
    </w:p>
    <w:p w:rsidR="00F80A60" w:rsidRPr="004F5768" w:rsidRDefault="00F80A60" w:rsidP="004F5768">
      <w:pPr>
        <w:spacing w:line="276" w:lineRule="auto"/>
        <w:ind w:firstLine="567"/>
        <w:jc w:val="both"/>
        <w:rPr>
          <w:szCs w:val="28"/>
        </w:rPr>
      </w:pPr>
      <w:r w:rsidRPr="004F5768">
        <w:rPr>
          <w:szCs w:val="28"/>
        </w:rPr>
        <w:t>Общее количество детей с ограниченными возможностями здоровья в лаг</w:t>
      </w:r>
      <w:r w:rsidRPr="004F5768">
        <w:rPr>
          <w:szCs w:val="28"/>
        </w:rPr>
        <w:t>е</w:t>
      </w:r>
      <w:r w:rsidRPr="004F5768">
        <w:rPr>
          <w:szCs w:val="28"/>
        </w:rPr>
        <w:t>рях дневного пребывания в 2019 году – 117 чел., из них детей-инвалидов – 13 чел.</w:t>
      </w:r>
    </w:p>
    <w:p w:rsidR="00314C42" w:rsidRPr="004F5768" w:rsidRDefault="00314C42" w:rsidP="004F5768">
      <w:pPr>
        <w:spacing w:line="276" w:lineRule="auto"/>
        <w:jc w:val="both"/>
        <w:rPr>
          <w:szCs w:val="28"/>
        </w:rPr>
      </w:pPr>
    </w:p>
    <w:p w:rsidR="004F5768" w:rsidRDefault="004F5768" w:rsidP="004F5768">
      <w:pPr>
        <w:ind w:left="-567" w:firstLine="567"/>
        <w:jc w:val="both"/>
        <w:rPr>
          <w:szCs w:val="28"/>
        </w:rPr>
      </w:pPr>
      <w:r>
        <w:rPr>
          <w:szCs w:val="28"/>
        </w:rPr>
        <w:t>Председатель комиссии                                                       А.В.Пичкуров</w:t>
      </w:r>
    </w:p>
    <w:p w:rsidR="004F5768" w:rsidRDefault="004F5768" w:rsidP="004F5768">
      <w:pPr>
        <w:ind w:left="-567" w:firstLine="567"/>
        <w:jc w:val="both"/>
        <w:rPr>
          <w:szCs w:val="28"/>
        </w:rPr>
      </w:pPr>
      <w:r>
        <w:rPr>
          <w:szCs w:val="28"/>
        </w:rPr>
        <w:t>Члены комиссии:                                                                  О.Н.Косолапова</w:t>
      </w:r>
    </w:p>
    <w:p w:rsidR="004F5768" w:rsidRDefault="004F5768" w:rsidP="004F5768">
      <w:pPr>
        <w:ind w:left="-567" w:firstLine="567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</w:t>
      </w:r>
      <w:r>
        <w:rPr>
          <w:szCs w:val="28"/>
        </w:rPr>
        <w:t>О.В.</w:t>
      </w:r>
      <w:bookmarkStart w:id="0" w:name="_GoBack"/>
      <w:bookmarkEnd w:id="0"/>
      <w:r>
        <w:rPr>
          <w:szCs w:val="28"/>
        </w:rPr>
        <w:t>Малкина</w:t>
      </w:r>
    </w:p>
    <w:p w:rsidR="004F5768" w:rsidRDefault="004F5768" w:rsidP="004F5768">
      <w:pPr>
        <w:ind w:left="-567" w:firstLine="567"/>
        <w:jc w:val="both"/>
        <w:rPr>
          <w:szCs w:val="28"/>
        </w:rPr>
      </w:pPr>
    </w:p>
    <w:p w:rsidR="00AC046F" w:rsidRPr="004F5768" w:rsidRDefault="004F5768" w:rsidP="004F5768">
      <w:pPr>
        <w:ind w:left="-567" w:firstLine="567"/>
        <w:jc w:val="both"/>
        <w:rPr>
          <w:szCs w:val="28"/>
        </w:rPr>
      </w:pPr>
      <w:r>
        <w:rPr>
          <w:szCs w:val="28"/>
        </w:rPr>
        <w:t xml:space="preserve">С аналитической справкой </w:t>
      </w:r>
      <w:proofErr w:type="gramStart"/>
      <w:r>
        <w:rPr>
          <w:szCs w:val="28"/>
        </w:rPr>
        <w:t>ознакомлены</w:t>
      </w:r>
      <w:proofErr w:type="gramEnd"/>
      <w:r>
        <w:rPr>
          <w:szCs w:val="28"/>
        </w:rPr>
        <w:t>:</w:t>
      </w:r>
    </w:p>
    <w:sectPr w:rsidR="00AC046F" w:rsidRPr="004F5768" w:rsidSect="00810EFA">
      <w:pgSz w:w="11906" w:h="16838"/>
      <w:pgMar w:top="993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E9C"/>
    <w:multiLevelType w:val="hybridMultilevel"/>
    <w:tmpl w:val="14729BBA"/>
    <w:lvl w:ilvl="0" w:tplc="B78850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10D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FE259A7"/>
    <w:multiLevelType w:val="hybridMultilevel"/>
    <w:tmpl w:val="6200FF5C"/>
    <w:lvl w:ilvl="0" w:tplc="513835EE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72700D5"/>
    <w:multiLevelType w:val="hybridMultilevel"/>
    <w:tmpl w:val="FED28474"/>
    <w:lvl w:ilvl="0" w:tplc="E952AF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7969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AA732F2"/>
    <w:multiLevelType w:val="hybridMultilevel"/>
    <w:tmpl w:val="A564690C"/>
    <w:lvl w:ilvl="0" w:tplc="941CA3B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414FCA"/>
    <w:multiLevelType w:val="hybridMultilevel"/>
    <w:tmpl w:val="6794375A"/>
    <w:lvl w:ilvl="0" w:tplc="B78850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43414"/>
    <w:multiLevelType w:val="hybridMultilevel"/>
    <w:tmpl w:val="20104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29484A"/>
    <w:multiLevelType w:val="hybridMultilevel"/>
    <w:tmpl w:val="F920C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48318F"/>
    <w:multiLevelType w:val="hybridMultilevel"/>
    <w:tmpl w:val="FED28474"/>
    <w:lvl w:ilvl="0" w:tplc="E952A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2"/>
  </w:compat>
  <w:rsids>
    <w:rsidRoot w:val="001C389F"/>
    <w:rsid w:val="000070C1"/>
    <w:rsid w:val="000142CA"/>
    <w:rsid w:val="000247A2"/>
    <w:rsid w:val="00030822"/>
    <w:rsid w:val="000309CC"/>
    <w:rsid w:val="000350D4"/>
    <w:rsid w:val="00036BF7"/>
    <w:rsid w:val="00041F1C"/>
    <w:rsid w:val="000471AB"/>
    <w:rsid w:val="000514D2"/>
    <w:rsid w:val="00067372"/>
    <w:rsid w:val="00067DF7"/>
    <w:rsid w:val="00084693"/>
    <w:rsid w:val="000A529D"/>
    <w:rsid w:val="000A6309"/>
    <w:rsid w:val="000A705E"/>
    <w:rsid w:val="000B45C8"/>
    <w:rsid w:val="000C541F"/>
    <w:rsid w:val="000E2D5C"/>
    <w:rsid w:val="000F13AA"/>
    <w:rsid w:val="000F2BA7"/>
    <w:rsid w:val="001038C2"/>
    <w:rsid w:val="001179FF"/>
    <w:rsid w:val="00123B53"/>
    <w:rsid w:val="001424EA"/>
    <w:rsid w:val="00144E06"/>
    <w:rsid w:val="00163A0E"/>
    <w:rsid w:val="001645A6"/>
    <w:rsid w:val="00166768"/>
    <w:rsid w:val="00181AC6"/>
    <w:rsid w:val="00186B28"/>
    <w:rsid w:val="00196ABF"/>
    <w:rsid w:val="001B58A1"/>
    <w:rsid w:val="001C389F"/>
    <w:rsid w:val="001C3B09"/>
    <w:rsid w:val="001D6501"/>
    <w:rsid w:val="001E5D27"/>
    <w:rsid w:val="001F1006"/>
    <w:rsid w:val="001F2C67"/>
    <w:rsid w:val="001F3F91"/>
    <w:rsid w:val="002256B5"/>
    <w:rsid w:val="00225FCE"/>
    <w:rsid w:val="00230F39"/>
    <w:rsid w:val="0024035A"/>
    <w:rsid w:val="002502ED"/>
    <w:rsid w:val="0025434C"/>
    <w:rsid w:val="00260F01"/>
    <w:rsid w:val="00262E76"/>
    <w:rsid w:val="00263076"/>
    <w:rsid w:val="00271F81"/>
    <w:rsid w:val="002770E2"/>
    <w:rsid w:val="00277F02"/>
    <w:rsid w:val="00281D11"/>
    <w:rsid w:val="00286C0E"/>
    <w:rsid w:val="00286CE9"/>
    <w:rsid w:val="00296780"/>
    <w:rsid w:val="002975F4"/>
    <w:rsid w:val="002A2FF1"/>
    <w:rsid w:val="002B5D71"/>
    <w:rsid w:val="002B7813"/>
    <w:rsid w:val="002D0431"/>
    <w:rsid w:val="002E3D72"/>
    <w:rsid w:val="002E52F0"/>
    <w:rsid w:val="002E74B7"/>
    <w:rsid w:val="00300AD4"/>
    <w:rsid w:val="0031046B"/>
    <w:rsid w:val="003123F1"/>
    <w:rsid w:val="00314C42"/>
    <w:rsid w:val="00323932"/>
    <w:rsid w:val="00331CFA"/>
    <w:rsid w:val="00333C05"/>
    <w:rsid w:val="003349A9"/>
    <w:rsid w:val="003479DD"/>
    <w:rsid w:val="00352428"/>
    <w:rsid w:val="0035433C"/>
    <w:rsid w:val="00363DD3"/>
    <w:rsid w:val="00380006"/>
    <w:rsid w:val="00383C9C"/>
    <w:rsid w:val="00384773"/>
    <w:rsid w:val="003942A5"/>
    <w:rsid w:val="003A0012"/>
    <w:rsid w:val="003A4800"/>
    <w:rsid w:val="003A76B9"/>
    <w:rsid w:val="003C2786"/>
    <w:rsid w:val="003C2CA3"/>
    <w:rsid w:val="003C2EEA"/>
    <w:rsid w:val="003E092A"/>
    <w:rsid w:val="00403479"/>
    <w:rsid w:val="004137F3"/>
    <w:rsid w:val="004165EB"/>
    <w:rsid w:val="0042030B"/>
    <w:rsid w:val="004301BD"/>
    <w:rsid w:val="00436651"/>
    <w:rsid w:val="00437408"/>
    <w:rsid w:val="00437708"/>
    <w:rsid w:val="00454536"/>
    <w:rsid w:val="00475BA1"/>
    <w:rsid w:val="0048385A"/>
    <w:rsid w:val="0048442E"/>
    <w:rsid w:val="00485F1E"/>
    <w:rsid w:val="00496C7D"/>
    <w:rsid w:val="004A220D"/>
    <w:rsid w:val="004A2B42"/>
    <w:rsid w:val="004A6BD0"/>
    <w:rsid w:val="004C13DC"/>
    <w:rsid w:val="004C6666"/>
    <w:rsid w:val="004D0433"/>
    <w:rsid w:val="004D32E1"/>
    <w:rsid w:val="004E069A"/>
    <w:rsid w:val="004E2239"/>
    <w:rsid w:val="004F201B"/>
    <w:rsid w:val="004F5768"/>
    <w:rsid w:val="00506142"/>
    <w:rsid w:val="005108C8"/>
    <w:rsid w:val="00520DC7"/>
    <w:rsid w:val="005328BB"/>
    <w:rsid w:val="00543546"/>
    <w:rsid w:val="005457C2"/>
    <w:rsid w:val="005538BE"/>
    <w:rsid w:val="0055655F"/>
    <w:rsid w:val="00562534"/>
    <w:rsid w:val="00573E57"/>
    <w:rsid w:val="00576A75"/>
    <w:rsid w:val="00580A09"/>
    <w:rsid w:val="005815E8"/>
    <w:rsid w:val="00582990"/>
    <w:rsid w:val="005877AA"/>
    <w:rsid w:val="005B2C89"/>
    <w:rsid w:val="005B6C47"/>
    <w:rsid w:val="005C5645"/>
    <w:rsid w:val="005C7A7C"/>
    <w:rsid w:val="005D08A6"/>
    <w:rsid w:val="005D19A7"/>
    <w:rsid w:val="005D3FD7"/>
    <w:rsid w:val="005E3552"/>
    <w:rsid w:val="005F066F"/>
    <w:rsid w:val="005F53DA"/>
    <w:rsid w:val="006061E8"/>
    <w:rsid w:val="006404DD"/>
    <w:rsid w:val="00644C6C"/>
    <w:rsid w:val="00646E26"/>
    <w:rsid w:val="00651FFB"/>
    <w:rsid w:val="00660EF8"/>
    <w:rsid w:val="00663202"/>
    <w:rsid w:val="00663BF8"/>
    <w:rsid w:val="00671286"/>
    <w:rsid w:val="00671574"/>
    <w:rsid w:val="00685972"/>
    <w:rsid w:val="006927CC"/>
    <w:rsid w:val="006939E5"/>
    <w:rsid w:val="006A206F"/>
    <w:rsid w:val="006B4E94"/>
    <w:rsid w:val="006C45ED"/>
    <w:rsid w:val="006C59BB"/>
    <w:rsid w:val="006E69A9"/>
    <w:rsid w:val="006E7A08"/>
    <w:rsid w:val="006F3CE0"/>
    <w:rsid w:val="006F6170"/>
    <w:rsid w:val="00706316"/>
    <w:rsid w:val="00725307"/>
    <w:rsid w:val="007320A2"/>
    <w:rsid w:val="00740FF7"/>
    <w:rsid w:val="00744037"/>
    <w:rsid w:val="00752937"/>
    <w:rsid w:val="00754706"/>
    <w:rsid w:val="007670DF"/>
    <w:rsid w:val="00775802"/>
    <w:rsid w:val="007A33CC"/>
    <w:rsid w:val="007A5BE9"/>
    <w:rsid w:val="007B46F9"/>
    <w:rsid w:val="007B5534"/>
    <w:rsid w:val="007B7160"/>
    <w:rsid w:val="007B7E92"/>
    <w:rsid w:val="007D4AF4"/>
    <w:rsid w:val="007D4E43"/>
    <w:rsid w:val="007E1D3F"/>
    <w:rsid w:val="007F1F2C"/>
    <w:rsid w:val="007F4AA8"/>
    <w:rsid w:val="00801E00"/>
    <w:rsid w:val="008021C8"/>
    <w:rsid w:val="00804CDB"/>
    <w:rsid w:val="0080594D"/>
    <w:rsid w:val="008108E5"/>
    <w:rsid w:val="00810EFA"/>
    <w:rsid w:val="0081466F"/>
    <w:rsid w:val="008267BE"/>
    <w:rsid w:val="00831D32"/>
    <w:rsid w:val="008348EA"/>
    <w:rsid w:val="0086209A"/>
    <w:rsid w:val="00871462"/>
    <w:rsid w:val="00872C9E"/>
    <w:rsid w:val="00872E51"/>
    <w:rsid w:val="008731F7"/>
    <w:rsid w:val="008743CD"/>
    <w:rsid w:val="00875ADC"/>
    <w:rsid w:val="0089602A"/>
    <w:rsid w:val="008A1A41"/>
    <w:rsid w:val="008A2ECD"/>
    <w:rsid w:val="008B14E3"/>
    <w:rsid w:val="008B6DA3"/>
    <w:rsid w:val="008B7E7C"/>
    <w:rsid w:val="008E7249"/>
    <w:rsid w:val="00931DD2"/>
    <w:rsid w:val="00934003"/>
    <w:rsid w:val="009344F8"/>
    <w:rsid w:val="00954CBC"/>
    <w:rsid w:val="00973794"/>
    <w:rsid w:val="009836F8"/>
    <w:rsid w:val="009A322F"/>
    <w:rsid w:val="009E22DA"/>
    <w:rsid w:val="009E5514"/>
    <w:rsid w:val="00A035CF"/>
    <w:rsid w:val="00A207A5"/>
    <w:rsid w:val="00A25590"/>
    <w:rsid w:val="00A27CBC"/>
    <w:rsid w:val="00A34ECA"/>
    <w:rsid w:val="00A364F6"/>
    <w:rsid w:val="00A466D7"/>
    <w:rsid w:val="00A66660"/>
    <w:rsid w:val="00A7035D"/>
    <w:rsid w:val="00A7220B"/>
    <w:rsid w:val="00A96DCB"/>
    <w:rsid w:val="00A97C96"/>
    <w:rsid w:val="00AA0C52"/>
    <w:rsid w:val="00AA6E53"/>
    <w:rsid w:val="00AC046F"/>
    <w:rsid w:val="00AC7315"/>
    <w:rsid w:val="00AD4E4C"/>
    <w:rsid w:val="00AD7DC9"/>
    <w:rsid w:val="00AE4A8C"/>
    <w:rsid w:val="00AF1FD6"/>
    <w:rsid w:val="00B017A4"/>
    <w:rsid w:val="00B07974"/>
    <w:rsid w:val="00B15D2D"/>
    <w:rsid w:val="00B21AD3"/>
    <w:rsid w:val="00B22B2D"/>
    <w:rsid w:val="00B27229"/>
    <w:rsid w:val="00B272DC"/>
    <w:rsid w:val="00B3079C"/>
    <w:rsid w:val="00B337C1"/>
    <w:rsid w:val="00B34E9A"/>
    <w:rsid w:val="00B44628"/>
    <w:rsid w:val="00B66DFD"/>
    <w:rsid w:val="00B66E88"/>
    <w:rsid w:val="00B71A4F"/>
    <w:rsid w:val="00B95250"/>
    <w:rsid w:val="00BB4053"/>
    <w:rsid w:val="00BD1207"/>
    <w:rsid w:val="00BF04C1"/>
    <w:rsid w:val="00BF55DC"/>
    <w:rsid w:val="00C22475"/>
    <w:rsid w:val="00C46BB2"/>
    <w:rsid w:val="00C75B9B"/>
    <w:rsid w:val="00C82F1D"/>
    <w:rsid w:val="00C8645A"/>
    <w:rsid w:val="00C93B37"/>
    <w:rsid w:val="00CB1A70"/>
    <w:rsid w:val="00CB386F"/>
    <w:rsid w:val="00CB7E8A"/>
    <w:rsid w:val="00CD2619"/>
    <w:rsid w:val="00CF02E0"/>
    <w:rsid w:val="00CF18E9"/>
    <w:rsid w:val="00CF4D11"/>
    <w:rsid w:val="00CF5916"/>
    <w:rsid w:val="00CF7B07"/>
    <w:rsid w:val="00CF7D57"/>
    <w:rsid w:val="00D0301A"/>
    <w:rsid w:val="00D07318"/>
    <w:rsid w:val="00D07970"/>
    <w:rsid w:val="00D221C6"/>
    <w:rsid w:val="00D34733"/>
    <w:rsid w:val="00D652D4"/>
    <w:rsid w:val="00D66351"/>
    <w:rsid w:val="00D73B07"/>
    <w:rsid w:val="00D80C49"/>
    <w:rsid w:val="00D83C5D"/>
    <w:rsid w:val="00D84103"/>
    <w:rsid w:val="00D861DD"/>
    <w:rsid w:val="00DA5779"/>
    <w:rsid w:val="00DC5BA5"/>
    <w:rsid w:val="00E006B6"/>
    <w:rsid w:val="00E02532"/>
    <w:rsid w:val="00E068B8"/>
    <w:rsid w:val="00E101EE"/>
    <w:rsid w:val="00E10908"/>
    <w:rsid w:val="00E10DC9"/>
    <w:rsid w:val="00E12E29"/>
    <w:rsid w:val="00E20F22"/>
    <w:rsid w:val="00E21E46"/>
    <w:rsid w:val="00E30C9A"/>
    <w:rsid w:val="00E363E7"/>
    <w:rsid w:val="00E52BD9"/>
    <w:rsid w:val="00E57FCA"/>
    <w:rsid w:val="00E70E4E"/>
    <w:rsid w:val="00E713DD"/>
    <w:rsid w:val="00E7427E"/>
    <w:rsid w:val="00E8209B"/>
    <w:rsid w:val="00E86300"/>
    <w:rsid w:val="00E9487E"/>
    <w:rsid w:val="00EA460B"/>
    <w:rsid w:val="00EA7064"/>
    <w:rsid w:val="00EC0F2B"/>
    <w:rsid w:val="00EC7C04"/>
    <w:rsid w:val="00ED301C"/>
    <w:rsid w:val="00ED4C2A"/>
    <w:rsid w:val="00ED6029"/>
    <w:rsid w:val="00EE5A8D"/>
    <w:rsid w:val="00EF2D93"/>
    <w:rsid w:val="00EF34C8"/>
    <w:rsid w:val="00EF3AC1"/>
    <w:rsid w:val="00F14238"/>
    <w:rsid w:val="00F142FE"/>
    <w:rsid w:val="00F23F3D"/>
    <w:rsid w:val="00F33FFA"/>
    <w:rsid w:val="00F346F9"/>
    <w:rsid w:val="00F5149A"/>
    <w:rsid w:val="00F645F6"/>
    <w:rsid w:val="00F67147"/>
    <w:rsid w:val="00F7233D"/>
    <w:rsid w:val="00F74EFF"/>
    <w:rsid w:val="00F80A60"/>
    <w:rsid w:val="00F824BF"/>
    <w:rsid w:val="00F93EB0"/>
    <w:rsid w:val="00F946D9"/>
    <w:rsid w:val="00F97E85"/>
    <w:rsid w:val="00FA45C1"/>
    <w:rsid w:val="00FA7DA9"/>
    <w:rsid w:val="00FB57C3"/>
    <w:rsid w:val="00FB5ADE"/>
    <w:rsid w:val="00FC5A1C"/>
    <w:rsid w:val="00FC7A17"/>
    <w:rsid w:val="00FD4E6A"/>
    <w:rsid w:val="00FE576B"/>
    <w:rsid w:val="00FF0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9C"/>
    <w:rPr>
      <w:sz w:val="28"/>
    </w:rPr>
  </w:style>
  <w:style w:type="paragraph" w:styleId="1">
    <w:name w:val="heading 1"/>
    <w:basedOn w:val="a"/>
    <w:next w:val="a"/>
    <w:qFormat/>
    <w:rsid w:val="00AD7D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5D2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3A0012"/>
    <w:pPr>
      <w:keepNext/>
      <w:outlineLvl w:val="2"/>
    </w:pPr>
    <w:rPr>
      <w:szCs w:val="24"/>
    </w:rPr>
  </w:style>
  <w:style w:type="paragraph" w:styleId="4">
    <w:name w:val="heading 4"/>
    <w:basedOn w:val="a"/>
    <w:next w:val="a"/>
    <w:qFormat/>
    <w:rsid w:val="00B15D2D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rsid w:val="003349A9"/>
  </w:style>
  <w:style w:type="paragraph" w:styleId="a5">
    <w:name w:val="Balloon Text"/>
    <w:basedOn w:val="a"/>
    <w:link w:val="a6"/>
    <w:uiPriority w:val="99"/>
    <w:semiHidden/>
    <w:rsid w:val="003349A9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rsid w:val="00F74EFF"/>
    <w:pPr>
      <w:jc w:val="center"/>
    </w:pPr>
  </w:style>
  <w:style w:type="character" w:styleId="a7">
    <w:name w:val="Hyperlink"/>
    <w:basedOn w:val="a0"/>
    <w:rsid w:val="00F14238"/>
    <w:rPr>
      <w:color w:val="0080C0"/>
      <w:u w:val="single"/>
    </w:rPr>
  </w:style>
  <w:style w:type="paragraph" w:styleId="20">
    <w:name w:val="Body Text Indent 2"/>
    <w:basedOn w:val="a"/>
    <w:rsid w:val="00B15D2D"/>
    <w:pPr>
      <w:ind w:firstLine="567"/>
      <w:jc w:val="both"/>
    </w:pPr>
    <w:rPr>
      <w:sz w:val="24"/>
    </w:rPr>
  </w:style>
  <w:style w:type="paragraph" w:styleId="a8">
    <w:name w:val="Title"/>
    <w:basedOn w:val="a"/>
    <w:qFormat/>
    <w:rsid w:val="00AD7DC9"/>
    <w:pPr>
      <w:jc w:val="center"/>
    </w:pPr>
    <w:rPr>
      <w:b/>
    </w:rPr>
  </w:style>
  <w:style w:type="character" w:customStyle="1" w:styleId="FontStyle34">
    <w:name w:val="Font Style34"/>
    <w:basedOn w:val="a0"/>
    <w:uiPriority w:val="99"/>
    <w:rsid w:val="000A705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8">
    <w:name w:val="Style18"/>
    <w:basedOn w:val="a"/>
    <w:uiPriority w:val="99"/>
    <w:rsid w:val="000A705E"/>
    <w:pPr>
      <w:widowControl w:val="0"/>
      <w:autoSpaceDE w:val="0"/>
      <w:autoSpaceDN w:val="0"/>
      <w:adjustRightInd w:val="0"/>
      <w:spacing w:line="300" w:lineRule="exact"/>
      <w:ind w:firstLine="437"/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646E26"/>
    <w:pPr>
      <w:ind w:left="720"/>
      <w:contextualSpacing/>
    </w:pPr>
  </w:style>
  <w:style w:type="paragraph" w:styleId="aa">
    <w:name w:val="Body Text Indent"/>
    <w:basedOn w:val="a"/>
    <w:link w:val="ab"/>
    <w:rsid w:val="00262E7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62E76"/>
    <w:rPr>
      <w:sz w:val="28"/>
    </w:rPr>
  </w:style>
  <w:style w:type="paragraph" w:customStyle="1" w:styleId="21">
    <w:name w:val="Название2"/>
    <w:basedOn w:val="a"/>
    <w:rsid w:val="005108C8"/>
    <w:pPr>
      <w:jc w:val="center"/>
    </w:pPr>
  </w:style>
  <w:style w:type="paragraph" w:styleId="ac">
    <w:name w:val="No Spacing"/>
    <w:uiPriority w:val="1"/>
    <w:qFormat/>
    <w:rsid w:val="00A96DCB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F97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4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994</Words>
  <Characters>7257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</vt:lpstr>
    </vt:vector>
  </TitlesOfParts>
  <Company>ппмс</Company>
  <LinksUpToDate>false</LinksUpToDate>
  <CharactersWithSpaces>8235</CharactersWithSpaces>
  <SharedDoc>false</SharedDoc>
  <HLinks>
    <vt:vector size="12" baseType="variant">
      <vt:variant>
        <vt:i4>8126560</vt:i4>
      </vt:variant>
      <vt:variant>
        <vt:i4>3</vt:i4>
      </vt:variant>
      <vt:variant>
        <vt:i4>0</vt:i4>
      </vt:variant>
      <vt:variant>
        <vt:i4>5</vt:i4>
      </vt:variant>
      <vt:variant>
        <vt:lpwstr>mailto:ppms_kch@mail.ru</vt:lpwstr>
      </vt:variant>
      <vt:variant>
        <vt:lpwstr/>
      </vt:variant>
      <vt:variant>
        <vt:i4>1704031</vt:i4>
      </vt:variant>
      <vt:variant>
        <vt:i4>0</vt:i4>
      </vt:variant>
      <vt:variant>
        <vt:i4>0</vt:i4>
      </vt:variant>
      <vt:variant>
        <vt:i4>5</vt:i4>
      </vt:variant>
      <vt:variant>
        <vt:lpwstr>mailto:ppmsk_ch@mail.samtel.ru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</dc:title>
  <dc:subject/>
  <dc:creator>ресурс</dc:creator>
  <cp:keywords/>
  <dc:description/>
  <cp:lastModifiedBy>Пичкуров</cp:lastModifiedBy>
  <cp:revision>59</cp:revision>
  <cp:lastPrinted>2018-09-21T08:01:00Z</cp:lastPrinted>
  <dcterms:created xsi:type="dcterms:W3CDTF">2016-09-27T06:14:00Z</dcterms:created>
  <dcterms:modified xsi:type="dcterms:W3CDTF">2019-12-25T11:52:00Z</dcterms:modified>
</cp:coreProperties>
</file>